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1：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冕宁县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投资发展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冕宁县投资发展有限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公司新建办公室装修设计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的公告”</w:t>
      </w:r>
      <w:r>
        <w:rPr>
          <w:rFonts w:hint="eastAsia" w:ascii="仿宋_GB2312" w:hAnsi="仿宋_GB2312" w:eastAsia="仿宋_GB2312" w:cs="仿宋_GB2312"/>
          <w:sz w:val="32"/>
          <w:szCs w:val="32"/>
        </w:rPr>
        <w:t>所示条款已经完全明确并响应,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深知所承诺的事项和作出的报价可能给我方带来的风险和后果。如果我方在报价活动中有弄虚作假等违法违规行为，以及中选后因报价低或不执行承诺条款而不履约,本单位愿承担一切责任（包括通报批评、行政处罚、市场禁入、赔偿损失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放弃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选资格等）。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2.我方自愿按照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规定的各项要求向你单位提供服务，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人最高限价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为基准，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进行报价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.我方已提供和将要提供的文件资料是真实、准确的。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名称：XXX（盖单位公章）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法定代表人或授权代表（签字或盖章）：XXX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    真：XXX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日    期：XXX年XXX月XXX日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OWE1ZGIwYmFhMjlkODIwNThmNGJhZjk1YTVkZGYifQ=="/>
  </w:docVars>
  <w:rsids>
    <w:rsidRoot w:val="00000000"/>
    <w:rsid w:val="2011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2023-04-07T05:38:27Z</dcterms:created>
  <dc:creator>43833</dc:creator>
  <cp:lastModifiedBy>admin</cp:lastModifiedBy>
  <dcterms:modified xsi:type="dcterms:W3CDTF">2023-04-07T05:38:30Z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C7E0AAF0E07140AA97C8D74716F15262_12</vt:lpwstr>
  </property>
</Properties>
</file>