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附件2               劳务施工报价表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冕宁县城投建设有限责任公司：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XXX公司已知悉贵公司</w:t>
      </w:r>
      <w:r>
        <w:rPr>
          <w:rFonts w:hint="eastAsia" w:ascii="仿宋_GB2312" w:hAnsi="仿宋_GB2312" w:eastAsia="仿宋_GB2312" w:cs="仿宋_GB2312"/>
          <w:sz w:val="32"/>
          <w:szCs w:val="32"/>
          <w:lang w:val="en-US" w:eastAsia="zh-CN"/>
        </w:rPr>
        <w:t>关于冕宁县若水镇牦牛山方舱隔离点建设项目排水沟劳务单位采购招标的公告</w:t>
      </w:r>
      <w:r>
        <w:rPr>
          <w:rFonts w:hint="eastAsia" w:ascii="仿宋_GB2312" w:hAnsi="仿宋_GB2312" w:eastAsia="仿宋_GB2312" w:cs="仿宋_GB2312"/>
          <w:sz w:val="32"/>
          <w:szCs w:val="32"/>
          <w:u w:val="none"/>
          <w:lang w:val="en-US" w:eastAsia="zh-CN"/>
        </w:rPr>
        <w:t>，本公司报价为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元整（</w:t>
      </w:r>
      <w:r>
        <w:rPr>
          <w:rFonts w:hint="eastAsia" w:ascii="仿宋_GB2312" w:hAnsi="仿宋_GB2312" w:eastAsia="仿宋_GB2312" w:cs="仿宋_GB2312"/>
          <w:color w:val="auto"/>
          <w:sz w:val="32"/>
          <w:szCs w:val="32"/>
          <w:lang w:val="en-US" w:eastAsia="zh-CN"/>
        </w:rPr>
        <w:t>包含图纸及工程量清单所示全部施工内容、施工全过程资料，安全防护物资等。）</w:t>
      </w:r>
      <w:r>
        <w:rPr>
          <w:rFonts w:hint="eastAsia" w:ascii="仿宋_GB2312" w:hAnsi="仿宋_GB2312" w:eastAsia="仿宋_GB2312" w:cs="仿宋_GB2312"/>
          <w:sz w:val="32"/>
          <w:szCs w:val="32"/>
          <w:u w:val="none"/>
          <w:lang w:val="en-US" w:eastAsia="zh-CN"/>
        </w:rPr>
        <w:t xml:space="preserve"> </w:t>
      </w:r>
    </w:p>
    <w:p>
      <w:pPr>
        <w:pStyle w:val="2"/>
        <w:ind w:firstLine="640"/>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r>
        <w:rPr>
          <w:rFonts w:hint="eastAsia"/>
          <w:lang w:val="en-US" w:eastAsia="zh-CN"/>
        </w:rPr>
        <w:t xml:space="preserve">                            </w:t>
      </w:r>
    </w:p>
    <w:p>
      <w:pPr>
        <w:pStyle w:val="2"/>
        <w:rPr>
          <w:rFonts w:hint="default" w:eastAsia="仿宋_GB2312"/>
          <w:u w:val="single"/>
          <w:lang w:val="en-US" w:eastAsia="zh-CN"/>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XXX公司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仿宋_GB2312" w:hAnsi="仿宋_GB2312" w:eastAsia="仿宋_GB2312" w:cs="仿宋_GB2312"/>
          <w:sz w:val="32"/>
          <w:szCs w:val="32"/>
          <w:lang w:val="en-US" w:eastAsia="zh-CN"/>
        </w:rPr>
        <w:t xml:space="preserve">                              年   月</w:t>
      </w:r>
      <w:bookmarkStart w:id="0" w:name="_GoBack"/>
      <w:bookmarkEnd w:id="0"/>
      <w:r>
        <w:rPr>
          <w:rFonts w:hint="eastAsia" w:ascii="仿宋_GB2312" w:hAnsi="仿宋_GB2312" w:eastAsia="仿宋_GB2312" w:cs="仿宋_GB2312"/>
          <w:sz w:val="32"/>
          <w:szCs w:val="32"/>
          <w:lang w:val="en-US" w:eastAsia="zh-CN"/>
        </w:rPr>
        <w:t xml:space="preserve">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YzdkYmVhNmNhMTE1ZDQwYTAwMDE3NTA0MjgwZDAifQ=="/>
  </w:docVars>
  <w:rsids>
    <w:rsidRoot w:val="00000000"/>
    <w:rsid w:val="05B60A3D"/>
    <w:rsid w:val="081C637B"/>
    <w:rsid w:val="6EFC3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w:basedOn w:val="2"/>
    <w:next w:val="1"/>
    <w:qFormat/>
    <w:uiPriority w:val="0"/>
    <w:pPr>
      <w:ind w:firstLine="420" w:firstLineChars="1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119</Words>
  <Characters>123</Characters>
  <Lines>0</Lines>
  <Paragraphs>0</Paragraphs>
  <TotalTime>11</TotalTime>
  <ScaleCrop>false</ScaleCrop>
  <LinksUpToDate>false</LinksUpToDate>
  <CharactersWithSpaces>269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2023-05-25T04:00:00Z</dcterms:created>
  <dc:creator>Administrator</dc:creator>
  <cp:lastModifiedBy>越努力越幸运</cp:lastModifiedBy>
  <dcterms:modified xsi:type="dcterms:W3CDTF">2023-05-25T08:02:35Z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C6758BE847D04565AA12AD193C2EC482_12</vt:lpwstr>
  </property>
</Properties>
</file>