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冕宁县国家储备林及生态旅游建设项目冕宁县古不罗哈拉达河道疏浚工程疏浚物加工项目突发环境事件应急预案报告、竣工环境保护验收监测报告编制工作报价表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XXX公司已知悉贵公司关于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冕宁县国家储备林及生态旅游建设项目冕宁县古不罗哈拉达河道疏浚工程疏浚物加工项目突发环境事件应急预案报告、竣工环境保护验收监测报告编制工作</w:t>
      </w:r>
      <w:r>
        <w:rPr>
          <w:rFonts w:hint="eastAsia" w:ascii="仿宋_GB2312" w:hAnsi="仿宋_GB2312" w:eastAsia="仿宋_GB2312" w:cs="仿宋_GB2312"/>
          <w:sz w:val="32"/>
          <w:szCs w:val="32"/>
          <w:u w:val="none"/>
          <w:lang w:val="en-US" w:eastAsia="zh-CN"/>
        </w:rPr>
        <w:t>招标的公告，本公司报价为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元整（包含但不限于为完成本项目所产生的所有人工成本、利润、税费、交通费等费用。） </w:t>
      </w:r>
    </w:p>
    <w:p>
      <w:pPr>
        <w:pStyle w:val="2"/>
        <w:ind w:firstLine="640"/>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r>
        <w:rPr>
          <w:rFonts w:hint="eastAsia"/>
          <w:lang w:val="en-US" w:eastAsia="zh-CN"/>
        </w:rPr>
        <w:t xml:space="preserve">                            </w:t>
      </w:r>
    </w:p>
    <w:p>
      <w:pPr>
        <w:pStyle w:val="2"/>
        <w:rPr>
          <w:rFonts w:hint="default" w:eastAsia="仿宋_GB2312"/>
          <w:u w:val="singl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XXX公司</w:t>
      </w:r>
    </w:p>
    <w:p>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default" w:ascii="仿宋_GB2312" w:hAnsi="仿宋_GB2312" w:eastAsia="仿宋_GB2312" w:cs="仿宋_GB2312"/>
          <w:sz w:val="32"/>
          <w:szCs w:val="32"/>
          <w:lang w:val="en-US" w:eastAsia="zh-CN"/>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3F51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Plain Text"/>
    <w:basedOn w:val="1"/>
    <w:next w:val="1"/>
    <w:unhideWhenUsed/>
    <w:qFormat/>
    <w:uiPriority w:val="99"/>
    <w:rPr>
      <w:rFonts w:ascii="宋体" w:hAnsi="Courier New" w:cs="Courier New"/>
      <w:szCs w:val="21"/>
    </w:rPr>
  </w:style>
  <w:style w:type="paragraph" w:styleId="4">
    <w:name w:val="Body Text First Indent"/>
    <w:basedOn w:val="2"/>
    <w:next w:val="3"/>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2023-06-21T08:05:30Z</dcterms:created>
  <dc:creator>Administrator</dc:creator>
  <cp:lastModifiedBy>Administrator</cp:lastModifiedBy>
  <dcterms:modified xsi:type="dcterms:W3CDTF">2023-06-21T08:05:35Z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3BC8628D85B4488D8B9F9C21F09326DB_12</vt:lpwstr>
  </property>
</Properties>
</file>