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附件3：         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  <w:t>法定代表人授权委托书</w:t>
      </w:r>
    </w:p>
    <w:p>
      <w:pPr>
        <w:pStyle w:val="2"/>
        <w:spacing w:line="560" w:lineRule="exact"/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冕宁县谷丰农业有限责任公司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（单位全称）</w:t>
      </w:r>
      <w:r>
        <w:rPr>
          <w:rFonts w:hint="eastAsia" w:ascii="仿宋" w:hAnsi="仿宋" w:eastAsia="仿宋" w:cs="仿宋"/>
          <w:kern w:val="1"/>
          <w:sz w:val="32"/>
          <w:szCs w:val="32"/>
        </w:rPr>
        <w:t>法定代表人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（姓名、职务）</w:t>
      </w:r>
      <w:r>
        <w:rPr>
          <w:rFonts w:hint="eastAsia" w:ascii="仿宋" w:hAnsi="仿宋" w:eastAsia="仿宋" w:cs="仿宋"/>
          <w:kern w:val="1"/>
          <w:sz w:val="32"/>
          <w:szCs w:val="32"/>
        </w:rPr>
        <w:t>授权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（姓名、职务、身份证号码）</w:t>
      </w:r>
      <w:r>
        <w:rPr>
          <w:rFonts w:hint="eastAsia" w:ascii="仿宋" w:hAnsi="仿宋" w:eastAsia="仿宋" w:cs="仿宋"/>
          <w:kern w:val="1"/>
          <w:sz w:val="32"/>
          <w:szCs w:val="32"/>
        </w:rPr>
        <w:t>为全权代表，参加贵单位组织的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冕宁县谷丰农业有限责任公司 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冕宁县水稻三产融合发展示范园建设项目融资咨询服务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招标</w:t>
      </w:r>
      <w:r>
        <w:rPr>
          <w:rFonts w:hint="eastAsia" w:ascii="仿宋" w:hAnsi="仿宋" w:eastAsia="仿宋" w:cs="仿宋"/>
          <w:kern w:val="1"/>
          <w:sz w:val="32"/>
          <w:szCs w:val="32"/>
        </w:rPr>
        <w:t>的活动，全权代表我单位处理招标活动中的有关事宜，代理人所签署的一切有关文件，我单位均予认可。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ascii="仿宋" w:hAnsi="仿宋" w:eastAsia="仿宋" w:cs="仿宋"/>
          <w:kern w:val="1"/>
          <w:sz w:val="32"/>
          <w:szCs w:val="32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</w:rPr>
        <w:t>: 法定代表人及其委托代理人身份证复印件。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</w:p>
    <w:p>
      <w:pPr>
        <w:pStyle w:val="2"/>
        <w:spacing w:line="560" w:lineRule="exact"/>
        <w:rPr>
          <w:rFonts w:ascii="仿宋" w:hAnsi="仿宋" w:eastAsia="仿宋" w:cs="仿宋"/>
          <w:kern w:val="1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ind w:firstLine="5120" w:firstLineChars="1600"/>
        <w:jc w:val="left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报价单位：（盖章）</w:t>
      </w:r>
    </w:p>
    <w:p>
      <w:pPr>
        <w:spacing w:line="560" w:lineRule="exact"/>
        <w:jc w:val="center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kern w:val="1"/>
          <w:sz w:val="32"/>
          <w:szCs w:val="32"/>
        </w:rPr>
        <w:t>法定代表人：（签字或盖章）</w:t>
      </w:r>
    </w:p>
    <w:p>
      <w:pPr>
        <w:spacing w:line="560" w:lineRule="exact"/>
        <w:ind w:firstLine="5760" w:firstLineChars="18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年月日</w:t>
      </w:r>
    </w:p>
    <w:p>
      <w:pPr>
        <w:spacing w:line="560" w:lineRule="exact"/>
        <w:rPr>
          <w:rFonts w:ascii="仿宋" w:hAnsi="仿宋" w:eastAsia="仿宋" w:cs="仿宋"/>
          <w:kern w:val="1"/>
          <w:sz w:val="32"/>
          <w:szCs w:val="32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pStyle w:val="2"/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098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2023-12-29T07:31:56Z</dcterms:created>
  <dc:creator>Administrator</dc:creator>
  <cp:lastModifiedBy>微信用户</cp:lastModifiedBy>
  <dcterms:modified xsi:type="dcterms:W3CDTF">2023-12-29T07:32:04Z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3FE5D3CABD5443848EDDFC27D1C382E5_12</vt:lpwstr>
  </property>
</Properties>
</file>