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44"/>
          <w:szCs w:val="44"/>
        </w:rPr>
        <w:t>冕宁县“冕粳系列”水稻产业融合推广示范基地项目规划落实方案</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判</w:t>
      </w:r>
    </w:p>
    <w:p>
      <w:pPr>
        <w:jc w:val="center"/>
        <w:rPr>
          <w:rFonts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jc w:val="center"/>
        <w:rPr>
          <w:rFonts w:ascii="宋体" w:hAnsi="宋体"/>
          <w:b/>
          <w:bCs/>
          <w:color w:val="000000" w:themeColor="text1"/>
          <w:sz w:val="32"/>
          <w:szCs w:val="32"/>
          <w14:textFill>
            <w14:solidFill>
              <w14:schemeClr w14:val="tx1"/>
            </w14:solidFill>
          </w14:textFill>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冕宁县谷丰农业有限责任公司</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2024年 5 月</w:t>
      </w:r>
    </w:p>
    <w:p>
      <w:pPr>
        <w:jc w:val="center"/>
        <w:rPr>
          <w:rFonts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 xml:space="preserve"> 我公司将开展冕宁县“冕粳系列”水稻产业融合推广示范基地项目规划落实方案编制服务工作事宜竞争性谈判，兹邀请符合本次竞争性谈判文件要求的供应商前来参与。</w:t>
      </w:r>
    </w:p>
    <w:p>
      <w:pPr>
        <w:numPr>
          <w:ilvl w:val="0"/>
          <w:numId w:val="1"/>
        </w:numPr>
        <w:spacing w:line="480" w:lineRule="auto"/>
        <w:ind w:firstLine="55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冕宁县“冕粳系列”水稻产业融合推广示范基地项目规划落实方案编制，编制内容主要从项目占用生态保护红线不可避让性论证、项目建设用地踏勘论证、项目节地评价、项目规划选址论证等因素分析论证。</w:t>
      </w:r>
    </w:p>
    <w:p>
      <w:pPr>
        <w:numPr>
          <w:ilvl w:val="0"/>
          <w:numId w:val="1"/>
        </w:numPr>
        <w:spacing w:line="480" w:lineRule="auto"/>
        <w:ind w:firstLine="55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项目地点：冕宁县</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三、项目预算：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该项目的最高限价为</w:t>
      </w:r>
      <w:r>
        <w:rPr>
          <w:rFonts w:hint="eastAsia" w:ascii="仿宋_GB2312" w:hAnsi="仿宋_GB2312" w:eastAsia="仿宋_GB2312" w:cs="仿宋_GB2312"/>
          <w:sz w:val="32"/>
          <w:szCs w:val="32"/>
          <w:u w:val="single"/>
        </w:rPr>
        <w:t xml:space="preserve">   ￥90000.00  </w:t>
      </w:r>
      <w:r>
        <w:rPr>
          <w:rFonts w:hint="eastAsia" w:ascii="仿宋_GB2312" w:hAnsi="仿宋_GB2312" w:eastAsia="仿宋_GB2312" w:cs="仿宋_GB2312"/>
          <w:sz w:val="32"/>
          <w:szCs w:val="32"/>
        </w:rPr>
        <w:t>元，本控制价包含完成该项目所需要的一切费用。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、具有履行合同所必须的资质和专业技术能力；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、有依法缴纳税收和社会保障资金的良好记录；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、在经营活动中没有重大违法记录；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、法律、行政法规规定的其他条件。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rPr>
        <w:t xml:space="preserve">  2024  年</w:t>
      </w:r>
      <w:r>
        <w:rPr>
          <w:rFonts w:ascii="仿宋_GB2312" w:hAnsi="仿宋_GB2312" w:eastAsia="仿宋_GB2312" w:cs="仿宋_GB2312"/>
          <w:sz w:val="32"/>
          <w:szCs w:val="32"/>
          <w:u w:val="single"/>
        </w:rPr>
        <w:t>5</w:t>
      </w:r>
      <w:r>
        <w:rPr>
          <w:rFonts w:hint="eastAsia" w:ascii="仿宋_GB2312" w:hAnsi="仿宋_GB2312" w:eastAsia="仿宋_GB2312" w:cs="仿宋_GB2312"/>
          <w:sz w:val="32"/>
          <w:szCs w:val="32"/>
          <w:u w:val="single"/>
        </w:rPr>
        <w:t>月</w:t>
      </w:r>
      <w:r>
        <w:rPr>
          <w:rFonts w:ascii="仿宋_GB2312" w:hAnsi="仿宋_GB2312" w:eastAsia="仿宋_GB2312" w:cs="仿宋_GB2312"/>
          <w:sz w:val="32"/>
          <w:szCs w:val="32"/>
          <w:u w:val="single"/>
        </w:rPr>
        <w:t>17</w:t>
      </w:r>
      <w:r>
        <w:rPr>
          <w:rFonts w:hint="eastAsia" w:ascii="仿宋_GB2312" w:hAnsi="仿宋_GB2312" w:eastAsia="仿宋_GB2312" w:cs="仿宋_GB2312"/>
          <w:sz w:val="32"/>
          <w:szCs w:val="32"/>
          <w:u w:val="single"/>
        </w:rPr>
        <w:t xml:space="preserve">日 </w:t>
      </w:r>
      <w:r>
        <w:rPr>
          <w:rFonts w:hint="eastAsia" w:ascii="仿宋_GB2312" w:hAnsi="仿宋_GB2312" w:eastAsia="仿宋_GB2312" w:cs="仿宋_GB2312"/>
          <w:sz w:val="32"/>
          <w:szCs w:val="32"/>
        </w:rPr>
        <w:t>(工作时间）。</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2、地点：冕宁县谷丰农业有限责任公司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会议室。</w:t>
      </w:r>
    </w:p>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u w:val="single"/>
        </w:rPr>
        <w:t xml:space="preserve"> 2024年</w:t>
      </w:r>
      <w:r>
        <w:rPr>
          <w:rFonts w:ascii="仿宋_GB2312" w:hAnsi="仿宋_GB2312" w:eastAsia="仿宋_GB2312" w:cs="仿宋_GB2312"/>
          <w:sz w:val="32"/>
          <w:szCs w:val="32"/>
          <w:u w:val="single"/>
        </w:rPr>
        <w:t>5</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22</w:t>
      </w:r>
      <w:r>
        <w:rPr>
          <w:rFonts w:hint="eastAsia" w:ascii="仿宋_GB2312" w:hAnsi="仿宋_GB2312" w:eastAsia="仿宋_GB2312" w:cs="仿宋_GB2312"/>
          <w:sz w:val="32"/>
          <w:szCs w:val="32"/>
          <w:u w:val="single"/>
        </w:rPr>
        <w:t>日下午14：30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七、竞争性谈判文件递交地及谈判地点：冕宁县谷丰农业有限责任公司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会议室</w:t>
      </w:r>
      <w:r>
        <w:rPr>
          <w:rFonts w:hint="eastAsia" w:ascii="仿宋_GB2312" w:hAnsi="仿宋_GB2312" w:eastAsia="仿宋_GB2312" w:cs="仿宋_GB2312"/>
          <w:sz w:val="32"/>
          <w:szCs w:val="32"/>
        </w:rPr>
        <w:t>。</w:t>
      </w:r>
    </w:p>
    <w:p>
      <w:pPr>
        <w:pStyle w:val="3"/>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eastAsia="zh-CN"/>
        </w:rPr>
        <w:t xml:space="preserve">   2024 年</w:t>
      </w:r>
      <w:r>
        <w:rPr>
          <w:rFonts w:ascii="仿宋_GB2312" w:hAnsi="仿宋_GB2312" w:eastAsia="仿宋_GB2312" w:cs="仿宋_GB2312"/>
          <w:sz w:val="32"/>
          <w:szCs w:val="32"/>
          <w:u w:val="single"/>
          <w:lang w:eastAsia="zh-CN"/>
        </w:rPr>
        <w:t>5</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22</w:t>
      </w:r>
      <w:r>
        <w:rPr>
          <w:rFonts w:hint="eastAsia" w:ascii="仿宋_GB2312" w:hAnsi="仿宋_GB2312" w:eastAsia="仿宋_GB2312" w:cs="仿宋_GB2312"/>
          <w:sz w:val="32"/>
          <w:szCs w:val="32"/>
          <w:u w:val="single"/>
          <w:lang w:eastAsia="zh-CN"/>
        </w:rPr>
        <w:t>日下午14:30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九、联系人：陈科</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联系电话：18215585831</w:t>
      </w:r>
    </w:p>
    <w:p>
      <w:pPr>
        <w:rPr>
          <w:rFonts w:ascii="仿宋_GB2312" w:hAnsi="仿宋_GB2312" w:eastAsia="仿宋_GB2312" w:cs="仿宋_GB2312"/>
          <w:color w:val="000000" w:themeColor="text1"/>
          <w:sz w:val="32"/>
          <w:szCs w:val="32"/>
          <w14:textFill>
            <w14:solidFill>
              <w14:schemeClr w14:val="tx1"/>
            </w14:solidFill>
          </w14:textFill>
        </w:rPr>
      </w:pPr>
    </w:p>
    <w:p>
      <w:pPr>
        <w:jc w:val="right"/>
        <w:rPr>
          <w:rFonts w:ascii="仿宋_GB2312" w:hAnsi="仿宋_GB2312" w:eastAsia="仿宋_GB2312" w:cs="仿宋_GB2312"/>
          <w:color w:val="000000" w:themeColor="text1"/>
          <w:sz w:val="32"/>
          <w:szCs w:val="32"/>
          <w14:textFill>
            <w14:solidFill>
              <w14:schemeClr w14:val="tx1"/>
            </w14:solidFill>
          </w14:textFill>
        </w:rPr>
      </w:pPr>
    </w:p>
    <w:p>
      <w:pPr>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冕宁县谷丰农业有限责任公司                    </w:t>
      </w:r>
    </w:p>
    <w:p>
      <w:pPr>
        <w:jc w:val="right"/>
        <w:rPr>
          <w:rFonts w:ascii="宋体" w:hAnsi="宋体"/>
          <w:sz w:val="36"/>
          <w:szCs w:val="36"/>
        </w:rPr>
      </w:pPr>
      <w:r>
        <w:rPr>
          <w:rFonts w:hint="eastAsia" w:ascii="仿宋_GB2312" w:hAnsi="仿宋_GB2312" w:eastAsia="仿宋_GB2312" w:cs="仿宋_GB2312"/>
          <w:kern w:val="0"/>
          <w:sz w:val="32"/>
          <w:szCs w:val="32"/>
        </w:rPr>
        <w:t xml:space="preserve">  2024 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w:t>
      </w:r>
    </w:p>
    <w:p>
      <w:pPr>
        <w:widowControl/>
        <w:jc w:val="left"/>
        <w:rPr>
          <w:rFonts w:ascii="宋体" w:hAnsi="宋体"/>
          <w:sz w:val="36"/>
          <w:szCs w:val="36"/>
        </w:rPr>
      </w:pPr>
      <w:r>
        <w:rPr>
          <w:rFonts w:ascii="宋体" w:hAnsi="宋体"/>
          <w:sz w:val="36"/>
          <w:szCs w:val="36"/>
        </w:rPr>
        <w:br w:type="page"/>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本竞争性谈判文件仅适用于冕宁县“冕粳系列”水稻产业融合推广示范基地项目规划落实方案编制服务工作。</w:t>
      </w:r>
    </w:p>
    <w:p>
      <w:pPr>
        <w:ind w:firstLine="57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冕宁县谷丰农业有限责任公司组</w:t>
      </w:r>
      <w:r>
        <w:rPr>
          <w:rFonts w:hint="eastAsia" w:ascii="仿宋_GB2312" w:hAnsi="仿宋_GB2312" w:eastAsia="仿宋_GB2312" w:cs="仿宋_GB2312"/>
          <w:sz w:val="32"/>
          <w:szCs w:val="32"/>
        </w:rPr>
        <w:t>织相关评审人员组成竞争性谈判小组（3人）。</w:t>
      </w:r>
    </w:p>
    <w:p>
      <w:pPr>
        <w:ind w:firstLine="57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、具有履行合同所必须的资质和专业技术能力；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、有依法缴纳税收和社会保障资金的良好记录；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、在经营活动中没有重大违法记录；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p>
    <w:p>
      <w:pPr>
        <w:ind w:firstLine="57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知冕宁县谷丰农业有限责任公司，冕宁县谷丰农业有限责任公司视情况确定以电话或书面形式给予答复。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并装订，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报价文件由以下内容组成：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4、投标人营业执照、税务登记证、组织机构代码证复印件；（注：若是三证合一，则不须提供税务登记证及组织机构代码证）</w:t>
      </w:r>
    </w:p>
    <w:p>
      <w:pPr>
        <w:numPr>
          <w:ilvl w:val="0"/>
          <w:numId w:val="2"/>
        </w:num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p>
    <w:p>
      <w:pPr>
        <w:pStyle w:val="3"/>
        <w:numPr>
          <w:ilvl w:val="0"/>
          <w:numId w:val="2"/>
        </w:num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3"/>
        <w:ind w:left="570"/>
        <w:rPr>
          <w:rFonts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3、如果报价文件未按上述要求进行密封和标注，冕宁县谷丰农业有限责任公司将予以拒绝。</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冕宁县谷丰农业有限责任公司将</w:t>
      </w:r>
      <w:r>
        <w:rPr>
          <w:rFonts w:hint="eastAsia" w:ascii="仿宋_GB2312" w:hAnsi="仿宋_GB2312" w:eastAsia="仿宋_GB2312" w:cs="仿宋_GB2312"/>
          <w:sz w:val="32"/>
          <w:szCs w:val="32"/>
        </w:rPr>
        <w:t>在规定的截止时间后拒绝接收报价文件。</w:t>
      </w:r>
    </w:p>
    <w:p>
      <w:pPr>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冕宁县谷丰农业有限责任公司解释。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冕宁县谷丰农业有限责任公司递交报价文件。</w:t>
      </w:r>
    </w:p>
    <w:p>
      <w:pPr>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二、主持人宣布：竞争性谈判会议开始，同时，冕宁县谷丰农业有限责任公司停止接收报价文件。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冕宁县谷丰农业有限责任公司就有关问题作相应说明。</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三、报价方式：采用在谈判文件中一次性报价的方式报价。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与冕宁县谷丰农业有限责任公司签订合</w:t>
      </w:r>
      <w:r>
        <w:rPr>
          <w:rFonts w:hint="eastAsia" w:ascii="仿宋_GB2312" w:hAnsi="仿宋_GB2312" w:eastAsia="仿宋_GB2312" w:cs="仿宋_GB2312"/>
          <w:sz w:val="32"/>
          <w:szCs w:val="32"/>
        </w:rPr>
        <w:t>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 谈判被邀请人承诺函及报价单格式</w:t>
      </w:r>
    </w:p>
    <w:p>
      <w:pPr>
        <w:spacing w:line="540" w:lineRule="exact"/>
        <w:ind w:firstLine="660"/>
        <w:rPr>
          <w:rFonts w:ascii="仿宋_GB2312" w:hAnsi="仿宋_GB2312" w:eastAsia="仿宋_GB2312" w:cs="仿宋_GB2312"/>
          <w:sz w:val="32"/>
          <w:szCs w:val="32"/>
        </w:rPr>
      </w:pP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ascii="仿宋_GB2312" w:hAnsi="仿宋_GB2312" w:eastAsia="仿宋_GB2312" w:cs="仿宋_GB2312"/>
          <w:sz w:val="32"/>
          <w:szCs w:val="32"/>
        </w:rPr>
      </w:pPr>
    </w:p>
    <w:p>
      <w:pPr>
        <w:spacing w:line="540" w:lineRule="exact"/>
        <w:ind w:right="-34" w:firstLine="640" w:firstLineChars="2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我单位报价为：以谈判人最高限价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万元为基准，在谈判人确定的有效报价范围内，按总价下浮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％（小数点后最多保留两位小数）进行报价。总价下浮后的报价为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万元（小数点后最多保留两位小数）。</w:t>
      </w:r>
    </w:p>
    <w:p>
      <w:pPr>
        <w:spacing w:line="540" w:lineRule="exact"/>
        <w:ind w:right="-34"/>
        <w:textAlignment w:val="baseline"/>
        <w:rPr>
          <w:rFonts w:ascii="仿宋_GB2312" w:hAnsi="仿宋_GB2312" w:eastAsia="仿宋_GB2312" w:cs="仿宋_GB2312"/>
          <w:sz w:val="32"/>
          <w:szCs w:val="32"/>
          <w:u w:val="single"/>
        </w:rPr>
      </w:pPr>
    </w:p>
    <w:p>
      <w:pPr>
        <w:spacing w:line="540" w:lineRule="exact"/>
        <w:textAlignment w:val="baseline"/>
        <w:rPr>
          <w:rFonts w:ascii="仿宋_GB2312" w:hAnsi="仿宋_GB2312" w:eastAsia="仿宋_GB2312" w:cs="仿宋_GB2312"/>
          <w:sz w:val="32"/>
          <w:szCs w:val="32"/>
        </w:rPr>
      </w:pPr>
    </w:p>
    <w:p>
      <w:pPr>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谈判被邀请人：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w:t>
      </w:r>
    </w:p>
    <w:p>
      <w:pPr>
        <w:spacing w:line="540" w:lineRule="exact"/>
        <w:ind w:firstLine="640" w:firstLineChars="200"/>
        <w:textAlignment w:val="baseline"/>
        <w:rPr>
          <w:rFonts w:ascii="仿宋_GB2312" w:hAnsi="仿宋_GB2312" w:eastAsia="仿宋_GB2312" w:cs="仿宋_GB2312"/>
          <w:sz w:val="32"/>
          <w:szCs w:val="32"/>
        </w:rPr>
      </w:pPr>
    </w:p>
    <w:p>
      <w:pPr>
        <w:spacing w:line="540" w:lineRule="exact"/>
        <w:ind w:firstLine="627" w:firstLineChars="196"/>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pPr>
        <w:spacing w:line="54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40" w:lineRule="exact"/>
        <w:rPr>
          <w:rFonts w:ascii="仿宋_GB2312" w:hAnsi="仿宋_GB2312" w:eastAsia="仿宋_GB2312" w:cs="仿宋_GB2312"/>
          <w:sz w:val="32"/>
          <w:szCs w:val="32"/>
        </w:rPr>
      </w:pPr>
    </w:p>
    <w:p/>
    <w:p>
      <w:r>
        <w:rPr>
          <w:rFonts w:hint="eastAsia"/>
        </w:rPr>
        <w:t xml:space="preserve">    </w:t>
      </w:r>
    </w:p>
    <w:p>
      <w:pPr>
        <w:pStyle w:val="3"/>
        <w:rPr>
          <w:lang w:eastAsia="zh-CN"/>
        </w:rPr>
      </w:pPr>
    </w:p>
    <w:p/>
    <w:p>
      <w:pPr>
        <w:pStyle w:val="3"/>
        <w:rPr>
          <w:lang w:eastAsia="zh-CN"/>
        </w:rPr>
      </w:pPr>
    </w:p>
    <w:p/>
    <w:p>
      <w:pPr>
        <w:pStyle w:val="3"/>
        <w:rPr>
          <w:lang w:eastAsia="zh-CN"/>
        </w:rPr>
      </w:pPr>
    </w:p>
    <w:p>
      <w:pPr>
        <w:spacing w:line="540" w:lineRule="exact"/>
        <w:jc w:val="center"/>
        <w:rPr>
          <w:rFonts w:ascii="仿宋_GB2312" w:eastAsia="仿宋_GB2312"/>
          <w:b/>
          <w:sz w:val="32"/>
          <w:szCs w:val="32"/>
        </w:rPr>
      </w:pPr>
      <w:r>
        <w:rPr>
          <w:rFonts w:hint="eastAsia" w:ascii="仿宋_GB2312" w:eastAsia="仿宋_GB2312"/>
          <w:b/>
          <w:sz w:val="32"/>
          <w:szCs w:val="32"/>
        </w:rPr>
        <w:t xml:space="preserve"> 授权委托书</w:t>
      </w:r>
    </w:p>
    <w:p>
      <w:pPr>
        <w:pStyle w:val="3"/>
        <w:rPr>
          <w:sz w:val="32"/>
          <w:szCs w:val="32"/>
        </w:rPr>
      </w:pPr>
    </w:p>
    <w:p>
      <w:pPr>
        <w:spacing w:line="540" w:lineRule="exact"/>
        <w:rPr>
          <w:rFonts w:ascii="仿宋_GB2312" w:hAnsi="仿宋"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冕宁县谷丰农业有限责任公司</w:t>
      </w:r>
      <w:r>
        <w:rPr>
          <w:rFonts w:hint="eastAsia" w:ascii="仿宋_GB2312" w:hAnsi="仿宋" w:eastAsia="仿宋_GB2312"/>
          <w:sz w:val="32"/>
          <w:szCs w:val="32"/>
        </w:rPr>
        <w:t>：</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本授权声明：</w:t>
      </w:r>
      <w:r>
        <w:rPr>
          <w:rFonts w:hint="eastAsia" w:ascii="仿宋_GB2312" w:hAnsi="仿宋" w:eastAsia="仿宋_GB2312"/>
          <w:sz w:val="32"/>
          <w:szCs w:val="32"/>
          <w:u w:val="single"/>
        </w:rPr>
        <w:t xml:space="preserve">         </w:t>
      </w:r>
      <w:r>
        <w:rPr>
          <w:rFonts w:hint="eastAsia" w:ascii="仿宋_GB2312" w:hAnsi="仿宋" w:eastAsia="仿宋_GB2312"/>
          <w:sz w:val="32"/>
          <w:szCs w:val="32"/>
        </w:rPr>
        <w:t>（谈判被邀请人名称）的</w:t>
      </w:r>
      <w:r>
        <w:rPr>
          <w:rFonts w:hint="eastAsia" w:ascii="仿宋_GB2312" w:hAnsi="仿宋" w:eastAsia="仿宋_GB2312"/>
          <w:sz w:val="32"/>
          <w:szCs w:val="32"/>
          <w:u w:val="single"/>
        </w:rPr>
        <w:t xml:space="preserve">    </w:t>
      </w:r>
      <w:r>
        <w:rPr>
          <w:rFonts w:hint="eastAsia" w:ascii="仿宋_GB2312" w:hAnsi="仿宋" w:eastAsia="仿宋_GB2312"/>
          <w:sz w:val="32"/>
          <w:szCs w:val="32"/>
        </w:rPr>
        <w:t>（法定代表人姓名、职务）授权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（代理人姓名、职务）为我方 “</w:t>
      </w:r>
      <w:r>
        <w:rPr>
          <w:rFonts w:hint="eastAsia" w:ascii="仿宋_GB2312" w:hAnsi="仿宋" w:eastAsia="仿宋_GB2312"/>
          <w:sz w:val="32"/>
          <w:szCs w:val="32"/>
          <w:u w:val="single"/>
        </w:rPr>
        <w:t xml:space="preserve">              项目</w:t>
      </w:r>
      <w:r>
        <w:rPr>
          <w:rFonts w:hint="eastAsia" w:ascii="仿宋_GB2312" w:hAnsi="仿宋" w:eastAsia="仿宋_GB2312"/>
          <w:sz w:val="32"/>
          <w:szCs w:val="32"/>
        </w:rPr>
        <w:t>” 谈判活动的合法代表（代理人），以我方名义全权处理该项目有关投标、签订合同以及执行合同等一切事宜。</w:t>
      </w:r>
    </w:p>
    <w:p>
      <w:pPr>
        <w:spacing w:line="540" w:lineRule="exact"/>
        <w:ind w:firstLine="660"/>
        <w:rPr>
          <w:rFonts w:ascii="仿宋_GB2312" w:hAnsi="仿宋" w:eastAsia="仿宋_GB2312"/>
          <w:sz w:val="32"/>
          <w:szCs w:val="32"/>
        </w:rPr>
      </w:pP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特此声明。</w:t>
      </w:r>
    </w:p>
    <w:p>
      <w:pPr>
        <w:spacing w:line="540" w:lineRule="exact"/>
        <w:ind w:firstLine="660"/>
        <w:rPr>
          <w:rFonts w:ascii="仿宋_GB2312" w:hAnsi="仿宋" w:eastAsia="仿宋_GB2312"/>
          <w:sz w:val="32"/>
          <w:szCs w:val="32"/>
          <w:u w:val="single"/>
        </w:rPr>
      </w:pPr>
      <w:r>
        <w:rPr>
          <w:rFonts w:hint="eastAsia" w:ascii="仿宋_GB2312" w:hAnsi="仿宋" w:eastAsia="仿宋_GB2312"/>
          <w:sz w:val="32"/>
          <w:szCs w:val="32"/>
        </w:rPr>
        <w:t>法定代表人签字或者加盖个人名章：</w:t>
      </w:r>
      <w:r>
        <w:rPr>
          <w:rFonts w:hint="eastAsia" w:ascii="仿宋_GB2312" w:hAnsi="仿宋" w:eastAsia="仿宋_GB2312"/>
          <w:sz w:val="32"/>
          <w:szCs w:val="32"/>
          <w:u w:val="single"/>
        </w:rPr>
        <w:t xml:space="preserve">                 </w:t>
      </w:r>
    </w:p>
    <w:p>
      <w:pPr>
        <w:spacing w:line="540" w:lineRule="exact"/>
        <w:ind w:firstLine="660"/>
        <w:rPr>
          <w:rFonts w:ascii="仿宋_GB2312" w:hAnsi="仿宋" w:eastAsia="仿宋_GB2312"/>
          <w:sz w:val="32"/>
          <w:szCs w:val="32"/>
          <w:u w:val="single"/>
        </w:rPr>
      </w:pPr>
      <w:r>
        <w:rPr>
          <w:rFonts w:hint="eastAsia" w:ascii="仿宋_GB2312" w:hAnsi="仿宋" w:eastAsia="仿宋_GB2312"/>
          <w:sz w:val="32"/>
          <w:szCs w:val="32"/>
        </w:rPr>
        <w:t>授权代表（代理人）签字：</w:t>
      </w:r>
      <w:r>
        <w:rPr>
          <w:rFonts w:hint="eastAsia" w:ascii="仿宋_GB2312" w:hAnsi="仿宋" w:eastAsia="仿宋_GB2312"/>
          <w:sz w:val="32"/>
          <w:szCs w:val="32"/>
          <w:u w:val="single"/>
        </w:rPr>
        <w:t xml:space="preserve">                  </w:t>
      </w:r>
    </w:p>
    <w:p>
      <w:pPr>
        <w:spacing w:line="54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谈判被邀请人名称：</w:t>
      </w:r>
      <w:r>
        <w:rPr>
          <w:rFonts w:hint="eastAsia" w:ascii="仿宋_GB2312" w:hAnsi="仿宋" w:eastAsia="仿宋_GB2312"/>
          <w:sz w:val="32"/>
          <w:szCs w:val="32"/>
          <w:u w:val="single"/>
        </w:rPr>
        <w:t xml:space="preserve">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日    期： </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pacing w:line="540" w:lineRule="exact"/>
        <w:ind w:firstLine="600" w:firstLineChars="200"/>
        <w:rPr>
          <w:rFonts w:ascii="仿宋_GB2312" w:hAnsi="仿宋" w:eastAsia="仿宋_GB2312"/>
          <w:sz w:val="30"/>
          <w:szCs w:val="30"/>
        </w:rPr>
      </w:pPr>
    </w:p>
    <w:p/>
    <w:p/>
    <w:p>
      <w:pPr>
        <w:pStyle w:val="3"/>
        <w:rPr>
          <w:lang w:eastAsia="zh-CN"/>
        </w:rPr>
      </w:pPr>
    </w:p>
    <w:p/>
    <w:p>
      <w:pPr>
        <w:pStyle w:val="3"/>
        <w:rPr>
          <w:lang w:eastAsia="zh-CN"/>
        </w:rPr>
      </w:pPr>
    </w:p>
    <w:p/>
    <w:p>
      <w:pPr>
        <w:pStyle w:val="3"/>
        <w:rPr>
          <w:lang w:eastAsia="zh-CN"/>
        </w:rPr>
      </w:pPr>
    </w:p>
    <w:p/>
    <w:p>
      <w:pPr>
        <w:pStyle w:val="3"/>
        <w:rPr>
          <w:lang w:eastAsia="zh-CN"/>
        </w:rPr>
      </w:pPr>
    </w:p>
    <w:p/>
    <w:p/>
    <w:p>
      <w:pPr>
        <w:pStyle w:val="3"/>
      </w:pPr>
    </w:p>
    <w:p/>
    <w:p>
      <w:pPr>
        <w:pStyle w:val="3"/>
      </w:pPr>
    </w:p>
    <w:p/>
    <w:p>
      <w:pPr>
        <w:pStyle w:val="3"/>
      </w:pPr>
    </w:p>
    <w:p>
      <w:pPr>
        <w:spacing w:line="320" w:lineRule="exact"/>
        <w:jc w:val="center"/>
        <w:textAlignment w:val="baseline"/>
        <w:rPr>
          <w:rFonts w:ascii="仿宋" w:hAnsi="仿宋" w:eastAsia="仿宋"/>
          <w:b/>
          <w:sz w:val="32"/>
          <w:szCs w:val="32"/>
        </w:rPr>
      </w:pPr>
      <w:r>
        <w:rPr>
          <w:rFonts w:hint="eastAsia" w:ascii="仿宋" w:hAnsi="仿宋" w:eastAsia="仿宋"/>
          <w:b/>
          <w:sz w:val="32"/>
          <w:szCs w:val="32"/>
        </w:rPr>
        <w:t>签 到 表</w:t>
      </w:r>
    </w:p>
    <w:p>
      <w:pPr>
        <w:tabs>
          <w:tab w:val="left" w:pos="0"/>
        </w:tabs>
        <w:spacing w:line="320" w:lineRule="exact"/>
        <w:textAlignment w:val="baseline"/>
        <w:rPr>
          <w:rFonts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ascii="仿宋" w:hAnsi="仿宋" w:eastAsia="仿宋"/>
          <w:b/>
          <w:sz w:val="32"/>
          <w:szCs w:val="32"/>
        </w:rPr>
      </w:pPr>
      <w:r>
        <w:rPr>
          <w:rFonts w:hint="eastAsia" w:ascii="仿宋" w:hAnsi="仿宋" w:eastAsia="仿宋"/>
          <w:b/>
          <w:sz w:val="32"/>
          <w:szCs w:val="32"/>
        </w:rPr>
        <w:t>业主代表签到名单</w:t>
      </w:r>
    </w:p>
    <w:tbl>
      <w:tblPr>
        <w:tblStyle w:val="6"/>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32"/>
                <w:szCs w:val="32"/>
                <w:u w:val="single"/>
              </w:rPr>
            </w:pPr>
          </w:p>
        </w:tc>
      </w:tr>
    </w:tbl>
    <w:p>
      <w:pPr>
        <w:spacing w:line="480" w:lineRule="auto"/>
        <w:rPr>
          <w:rFonts w:ascii="仿宋" w:hAnsi="仿宋" w:eastAsia="仿宋"/>
          <w:b/>
          <w:bCs/>
          <w:sz w:val="32"/>
          <w:szCs w:val="32"/>
        </w:rPr>
      </w:pPr>
      <w:r>
        <w:rPr>
          <w:rFonts w:hint="eastAsia" w:ascii="仿宋" w:hAnsi="仿宋" w:eastAsia="仿宋"/>
          <w:b/>
          <w:bCs/>
          <w:sz w:val="32"/>
          <w:szCs w:val="32"/>
        </w:rPr>
        <w:t xml:space="preserve">现场监督人员签到名单 </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ind w:firstLine="803" w:firstLineChars="250"/>
              <w:rPr>
                <w:rFonts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r>
    </w:tbl>
    <w:p>
      <w:pPr>
        <w:spacing w:line="480" w:lineRule="auto"/>
        <w:rPr>
          <w:rFonts w:ascii="仿宋" w:hAnsi="仿宋" w:eastAsia="仿宋"/>
          <w:b/>
          <w:bCs/>
          <w:sz w:val="32"/>
          <w:szCs w:val="32"/>
        </w:rPr>
      </w:pPr>
      <w:r>
        <w:rPr>
          <w:rFonts w:hint="eastAsia" w:ascii="仿宋" w:hAnsi="仿宋" w:eastAsia="仿宋"/>
          <w:b/>
          <w:bCs/>
          <w:sz w:val="32"/>
          <w:szCs w:val="32"/>
        </w:rPr>
        <w:t>评审小组成员签到名单（本表由监督人员审查）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rPr>
            </w:pPr>
          </w:p>
          <w:p>
            <w:pPr>
              <w:spacing w:line="320" w:lineRule="exact"/>
              <w:jc w:val="center"/>
              <w:textAlignment w:val="baseline"/>
              <w:rPr>
                <w:rFonts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仿宋" w:hAnsi="仿宋" w:eastAsia="仿宋"/>
                <w:b/>
                <w:bCs/>
                <w:sz w:val="32"/>
                <w:szCs w:val="32"/>
              </w:rPr>
            </w:pPr>
          </w:p>
          <w:p>
            <w:pPr>
              <w:spacing w:line="320" w:lineRule="exact"/>
              <w:jc w:val="center"/>
              <w:textAlignment w:val="baseline"/>
              <w:rPr>
                <w:rFonts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tcPr>
          <w:p>
            <w:pPr>
              <w:spacing w:line="320" w:lineRule="exact"/>
              <w:jc w:val="center"/>
              <w:textAlignment w:val="baseline"/>
              <w:rPr>
                <w:rFonts w:ascii="仿宋" w:hAnsi="仿宋" w:eastAsia="仿宋"/>
                <w:b/>
                <w:bCs/>
                <w:sz w:val="32"/>
                <w:szCs w:val="32"/>
              </w:rPr>
            </w:pPr>
          </w:p>
          <w:p>
            <w:pPr>
              <w:spacing w:line="320" w:lineRule="exact"/>
              <w:jc w:val="center"/>
              <w:textAlignment w:val="baseline"/>
              <w:rPr>
                <w:rFonts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tcPr>
          <w:p>
            <w:pPr>
              <w:spacing w:line="320" w:lineRule="exact"/>
              <w:jc w:val="center"/>
              <w:textAlignment w:val="baseline"/>
              <w:rPr>
                <w:rFonts w:ascii="仿宋" w:hAnsi="仿宋" w:eastAsia="仿宋"/>
                <w:b/>
                <w:bCs/>
                <w:sz w:val="32"/>
                <w:szCs w:val="32"/>
              </w:rPr>
            </w:pPr>
          </w:p>
          <w:p>
            <w:pPr>
              <w:spacing w:line="320" w:lineRule="exact"/>
              <w:jc w:val="center"/>
              <w:textAlignment w:val="baseline"/>
              <w:rPr>
                <w:rFonts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pPr>
              <w:spacing w:line="480" w:lineRule="auto"/>
              <w:rPr>
                <w:rFonts w:ascii="仿宋" w:eastAsia="仿宋"/>
                <w:b/>
                <w:bCs/>
                <w:sz w:val="32"/>
                <w:szCs w:val="32"/>
              </w:rPr>
            </w:pPr>
          </w:p>
        </w:tc>
      </w:tr>
    </w:tbl>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pStyle w:val="3"/>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冕宁县“冕粳系列”水稻产业融合推广示范基地项目规划落实方案编制服务</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竞争性谈判单位签到表</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ascii="仿宋" w:hAnsi="仿宋" w:eastAsia="仿宋"/>
          <w:b/>
          <w:sz w:val="32"/>
          <w:szCs w:val="32"/>
        </w:rPr>
      </w:pPr>
      <w:r>
        <w:rPr>
          <w:rFonts w:hint="eastAsia" w:ascii="仿宋" w:hAnsi="仿宋" w:eastAsia="仿宋"/>
          <w:b/>
          <w:sz w:val="32"/>
          <w:szCs w:val="32"/>
        </w:rPr>
        <w:t>谈判申请人审查（本表由评委审查）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1</w:t>
            </w:r>
          </w:p>
        </w:tc>
        <w:tc>
          <w:tcPr>
            <w:tcW w:w="2977" w:type="dxa"/>
            <w:gridSpan w:val="3"/>
            <w:vMerge w:val="restart"/>
            <w:tcBorders>
              <w:top w:val="single" w:color="auto" w:sz="4" w:space="0"/>
              <w:left w:val="single" w:color="auto" w:sz="4" w:space="0"/>
              <w:right w:val="single" w:color="auto" w:sz="4" w:space="0"/>
            </w:tcBorders>
            <w:vAlign w:val="center"/>
          </w:tcPr>
          <w:p>
            <w:pPr>
              <w:spacing w:line="360" w:lineRule="exact"/>
              <w:ind w:firstLine="482" w:firstLineChars="200"/>
              <w:textAlignment w:val="baseline"/>
              <w:rPr>
                <w:rFonts w:ascii="仿宋" w:hAnsi="仿宋" w:eastAsia="仿宋"/>
                <w:b/>
                <w:bCs/>
                <w:sz w:val="24"/>
              </w:rPr>
            </w:pPr>
            <w:r>
              <w:rPr>
                <w:rFonts w:hint="eastAsia" w:ascii="仿宋" w:hAnsi="仿宋" w:eastAsia="仿宋"/>
                <w:b/>
                <w:bCs/>
                <w:sz w:val="24"/>
              </w:rPr>
              <w:t>谈判申请人</w:t>
            </w:r>
          </w:p>
          <w:p>
            <w:pPr>
              <w:spacing w:line="360" w:lineRule="exact"/>
              <w:ind w:firstLine="482" w:firstLineChars="200"/>
              <w:textAlignment w:val="baseline"/>
              <w:rPr>
                <w:rFonts w:ascii="仿宋" w:hAnsi="仿宋" w:eastAsia="仿宋"/>
                <w:b/>
                <w:bCs/>
                <w:sz w:val="24"/>
              </w:rPr>
            </w:pPr>
            <w:r>
              <w:rPr>
                <w:rFonts w:hint="eastAsia" w:ascii="仿宋" w:hAnsi="仿宋" w:eastAsia="仿宋"/>
                <w:b/>
                <w:bCs/>
                <w:sz w:val="24"/>
              </w:rPr>
              <w:t>单位名称</w:t>
            </w:r>
          </w:p>
        </w:tc>
        <w:tc>
          <w:tcPr>
            <w:tcW w:w="2126" w:type="dxa"/>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申请人1</w:t>
            </w:r>
          </w:p>
        </w:tc>
        <w:tc>
          <w:tcPr>
            <w:tcW w:w="1984" w:type="dxa"/>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申请人2</w:t>
            </w:r>
          </w:p>
        </w:tc>
        <w:tc>
          <w:tcPr>
            <w:tcW w:w="2127" w:type="dxa"/>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c>
          <w:tcPr>
            <w:tcW w:w="2977" w:type="dxa"/>
            <w:gridSpan w:val="3"/>
            <w:vMerge w:val="continue"/>
            <w:tcBorders>
              <w:left w:val="single" w:color="auto" w:sz="4" w:space="0"/>
              <w:bottom w:val="single" w:color="auto" w:sz="4" w:space="0"/>
              <w:right w:val="single" w:color="auto" w:sz="4" w:space="0"/>
            </w:tcBorders>
            <w:vAlign w:val="center"/>
          </w:tcPr>
          <w:p>
            <w:pPr>
              <w:spacing w:line="360" w:lineRule="exact"/>
              <w:ind w:firstLine="723" w:firstLineChars="300"/>
              <w:textAlignment w:val="baseline"/>
              <w:rPr>
                <w:rFonts w:ascii="仿宋" w:hAnsi="仿宋" w:eastAsia="仿宋"/>
                <w:b/>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 w:hAnsi="仿宋" w:eastAsia="仿宋"/>
                <w:b/>
                <w:bCs/>
                <w:sz w:val="24"/>
              </w:rPr>
            </w:pPr>
            <w:r>
              <w:rPr>
                <w:rFonts w:hint="eastAsia" w:ascii="仿宋" w:hAnsi="仿宋" w:eastAsia="仿宋"/>
                <w:b/>
                <w:bCs/>
                <w:sz w:val="24"/>
              </w:rPr>
              <w:t>2</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 w:hAnsi="仿宋" w:eastAsia="仿宋"/>
                <w:b/>
                <w:bCs/>
                <w:sz w:val="24"/>
              </w:rPr>
            </w:pPr>
            <w:r>
              <w:rPr>
                <w:rFonts w:hint="eastAsia" w:ascii="仿宋" w:hAnsi="仿宋" w:eastAsia="仿宋"/>
                <w:b/>
                <w:bCs/>
                <w:sz w:val="24"/>
              </w:rPr>
              <w:t>谈判申请人代表姓名</w:t>
            </w:r>
          </w:p>
          <w:p>
            <w:pPr>
              <w:spacing w:line="360" w:lineRule="exact"/>
              <w:ind w:firstLine="482" w:firstLineChars="200"/>
              <w:textAlignment w:val="baseline"/>
              <w:rPr>
                <w:rFonts w:ascii="仿宋" w:hAnsi="仿宋" w:eastAsia="仿宋"/>
                <w:b/>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3</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电     话</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4</w:t>
            </w:r>
          </w:p>
          <w:p>
            <w:pPr>
              <w:spacing w:line="360" w:lineRule="exact"/>
              <w:textAlignment w:val="baseline"/>
              <w:rPr>
                <w:rFonts w:ascii="仿宋" w:hAnsi="仿宋" w:eastAsia="仿宋"/>
                <w:b/>
                <w:bCs/>
                <w:sz w:val="24"/>
              </w:rPr>
            </w:pPr>
          </w:p>
          <w:p>
            <w:pPr>
              <w:spacing w:line="360" w:lineRule="exact"/>
              <w:textAlignment w:val="baseline"/>
              <w:rPr>
                <w:rFonts w:ascii="仿宋" w:hAnsi="仿宋" w:eastAsia="仿宋"/>
                <w:b/>
                <w:bCs/>
                <w:sz w:val="24"/>
              </w:rPr>
            </w:pPr>
          </w:p>
          <w:p>
            <w:pPr>
              <w:spacing w:line="360" w:lineRule="exact"/>
              <w:textAlignment w:val="baseline"/>
              <w:rPr>
                <w:rFonts w:ascii="仿宋" w:hAnsi="仿宋" w:eastAsia="仿宋"/>
                <w:b/>
                <w:bCs/>
                <w:sz w:val="24"/>
              </w:rPr>
            </w:pPr>
          </w:p>
        </w:tc>
        <w:tc>
          <w:tcPr>
            <w:tcW w:w="1159" w:type="dxa"/>
            <w:gridSpan w:val="2"/>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谈</w:t>
            </w:r>
          </w:p>
          <w:p>
            <w:pPr>
              <w:spacing w:line="360" w:lineRule="exact"/>
              <w:jc w:val="center"/>
              <w:textAlignment w:val="baseline"/>
              <w:rPr>
                <w:rFonts w:ascii="仿宋" w:hAnsi="仿宋" w:eastAsia="仿宋"/>
                <w:b/>
                <w:bCs/>
                <w:sz w:val="24"/>
              </w:rPr>
            </w:pPr>
            <w:r>
              <w:rPr>
                <w:rFonts w:hint="eastAsia" w:ascii="仿宋" w:hAnsi="仿宋" w:eastAsia="仿宋"/>
                <w:b/>
                <w:bCs/>
                <w:sz w:val="24"/>
              </w:rPr>
              <w:t>判</w:t>
            </w:r>
          </w:p>
          <w:p>
            <w:pPr>
              <w:spacing w:line="360" w:lineRule="exact"/>
              <w:jc w:val="center"/>
              <w:textAlignment w:val="baseline"/>
              <w:rPr>
                <w:rFonts w:ascii="仿宋" w:hAnsi="仿宋" w:eastAsia="仿宋"/>
                <w:b/>
                <w:bCs/>
                <w:sz w:val="24"/>
              </w:rPr>
            </w:pPr>
            <w:r>
              <w:rPr>
                <w:rFonts w:hint="eastAsia" w:ascii="仿宋" w:hAnsi="仿宋" w:eastAsia="仿宋"/>
                <w:b/>
                <w:bCs/>
                <w:sz w:val="24"/>
              </w:rPr>
              <w:t>申</w:t>
            </w:r>
          </w:p>
          <w:p>
            <w:pPr>
              <w:spacing w:line="360" w:lineRule="exact"/>
              <w:jc w:val="center"/>
              <w:textAlignment w:val="baseline"/>
              <w:rPr>
                <w:rFonts w:ascii="仿宋" w:hAnsi="仿宋" w:eastAsia="仿宋"/>
                <w:b/>
                <w:bCs/>
                <w:sz w:val="24"/>
              </w:rPr>
            </w:pPr>
            <w:r>
              <w:rPr>
                <w:rFonts w:hint="eastAsia" w:ascii="仿宋" w:hAnsi="仿宋" w:eastAsia="仿宋"/>
                <w:b/>
                <w:bCs/>
                <w:sz w:val="24"/>
              </w:rPr>
              <w:t>请</w:t>
            </w:r>
          </w:p>
          <w:p>
            <w:pPr>
              <w:spacing w:line="360" w:lineRule="exact"/>
              <w:jc w:val="center"/>
              <w:textAlignment w:val="baseline"/>
              <w:rPr>
                <w:rFonts w:ascii="仿宋" w:hAnsi="仿宋" w:eastAsia="仿宋"/>
                <w:b/>
                <w:bCs/>
                <w:sz w:val="24"/>
              </w:rPr>
            </w:pPr>
            <w:r>
              <w:rPr>
                <w:rFonts w:hint="eastAsia" w:ascii="仿宋" w:hAnsi="仿宋" w:eastAsia="仿宋"/>
                <w:b/>
                <w:bCs/>
                <w:sz w:val="24"/>
              </w:rPr>
              <w:t>人</w:t>
            </w:r>
          </w:p>
          <w:p>
            <w:pPr>
              <w:spacing w:line="360" w:lineRule="exact"/>
              <w:jc w:val="center"/>
              <w:textAlignment w:val="baseline"/>
              <w:rPr>
                <w:rFonts w:ascii="仿宋" w:hAnsi="仿宋" w:eastAsia="仿宋"/>
                <w:b/>
                <w:bCs/>
                <w:sz w:val="24"/>
              </w:rPr>
            </w:pPr>
            <w:r>
              <w:rPr>
                <w:rFonts w:hint="eastAsia" w:ascii="仿宋" w:hAnsi="仿宋" w:eastAsia="仿宋"/>
                <w:b/>
                <w:bCs/>
                <w:sz w:val="24"/>
              </w:rPr>
              <w:t>代</w:t>
            </w:r>
          </w:p>
          <w:p>
            <w:pPr>
              <w:spacing w:line="360" w:lineRule="exact"/>
              <w:jc w:val="center"/>
              <w:textAlignment w:val="baseline"/>
              <w:rPr>
                <w:rFonts w:ascii="仿宋" w:hAnsi="仿宋" w:eastAsia="仿宋"/>
                <w:b/>
                <w:bCs/>
                <w:sz w:val="24"/>
              </w:rPr>
            </w:pPr>
            <w:r>
              <w:rPr>
                <w:rFonts w:hint="eastAsia" w:ascii="仿宋" w:hAnsi="仿宋" w:eastAsia="仿宋"/>
                <w:b/>
                <w:bCs/>
                <w:sz w:val="24"/>
              </w:rPr>
              <w:t>表</w:t>
            </w:r>
          </w:p>
        </w:tc>
        <w:tc>
          <w:tcPr>
            <w:tcW w:w="1818"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tcPr>
          <w:p>
            <w:pPr>
              <w:spacing w:line="360" w:lineRule="exact"/>
              <w:textAlignment w:val="baseline"/>
              <w:rPr>
                <w:rFonts w:ascii="仿宋" w:hAnsi="仿宋" w:eastAsia="仿宋"/>
                <w:b/>
                <w:bCs/>
                <w:sz w:val="24"/>
              </w:rPr>
            </w:pPr>
          </w:p>
        </w:tc>
        <w:tc>
          <w:tcPr>
            <w:tcW w:w="1159" w:type="dxa"/>
            <w:gridSpan w:val="2"/>
            <w:vMerge w:val="continue"/>
            <w:tcBorders>
              <w:left w:val="single" w:color="auto" w:sz="4" w:space="0"/>
              <w:right w:val="single" w:color="auto" w:sz="4" w:space="0"/>
            </w:tcBorders>
          </w:tcPr>
          <w:p>
            <w:pPr>
              <w:spacing w:line="360" w:lineRule="exact"/>
              <w:textAlignment w:val="baseline"/>
              <w:rPr>
                <w:rFonts w:ascii="仿宋" w:hAnsi="仿宋" w:eastAsia="仿宋"/>
                <w:b/>
                <w:bCs/>
                <w:sz w:val="24"/>
              </w:rPr>
            </w:pPr>
          </w:p>
        </w:tc>
        <w:tc>
          <w:tcPr>
            <w:tcW w:w="1818"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资质证书复印件</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tcPr>
          <w:p>
            <w:pPr>
              <w:spacing w:line="360" w:lineRule="exact"/>
              <w:textAlignment w:val="baseline"/>
              <w:rPr>
                <w:rFonts w:ascii="仿宋" w:hAnsi="仿宋" w:eastAsia="仿宋"/>
                <w:b/>
                <w:bCs/>
                <w:sz w:val="24"/>
              </w:rPr>
            </w:pPr>
          </w:p>
        </w:tc>
        <w:tc>
          <w:tcPr>
            <w:tcW w:w="1159" w:type="dxa"/>
            <w:gridSpan w:val="2"/>
            <w:vMerge w:val="continue"/>
            <w:tcBorders>
              <w:left w:val="single" w:color="auto" w:sz="4" w:space="0"/>
              <w:right w:val="single" w:color="auto" w:sz="4" w:space="0"/>
            </w:tcBorders>
          </w:tcPr>
          <w:p>
            <w:pPr>
              <w:spacing w:line="360" w:lineRule="exact"/>
              <w:textAlignment w:val="baseline"/>
              <w:rPr>
                <w:rFonts w:ascii="仿宋" w:hAnsi="仿宋" w:eastAsia="仿宋"/>
                <w:b/>
                <w:bCs/>
                <w:sz w:val="24"/>
              </w:rPr>
            </w:pPr>
          </w:p>
        </w:tc>
        <w:tc>
          <w:tcPr>
            <w:tcW w:w="1818"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委托授权人（提供法定代表人授权书复印件）</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tcPr>
          <w:p>
            <w:pPr>
              <w:spacing w:line="360" w:lineRule="exact"/>
              <w:ind w:firstLine="241" w:firstLineChars="100"/>
              <w:textAlignment w:val="baseline"/>
              <w:rPr>
                <w:rFonts w:ascii="仿宋" w:hAnsi="仿宋" w:eastAsia="仿宋"/>
                <w:b/>
                <w:bCs/>
                <w:sz w:val="24"/>
              </w:rPr>
            </w:pPr>
            <w:r>
              <w:rPr>
                <w:rFonts w:hint="eastAsia" w:ascii="仿宋" w:hAnsi="仿宋" w:eastAsia="仿宋"/>
                <w:b/>
                <w:bCs/>
                <w:sz w:val="24"/>
              </w:rPr>
              <w:t>5</w:t>
            </w:r>
          </w:p>
          <w:p>
            <w:pPr>
              <w:rPr>
                <w:rFonts w:ascii="仿宋" w:hAnsi="仿宋" w:eastAsia="仿宋"/>
                <w:b/>
                <w:bCs/>
                <w:sz w:val="24"/>
              </w:rPr>
            </w:pPr>
            <w:r>
              <w:rPr>
                <w:rFonts w:hint="eastAsia" w:ascii="仿宋" w:hAnsi="仿宋" w:eastAsia="仿宋"/>
                <w:b/>
                <w:bCs/>
                <w:sz w:val="24"/>
              </w:rPr>
              <w:t>5</w:t>
            </w:r>
          </w:p>
        </w:tc>
        <w:tc>
          <w:tcPr>
            <w:tcW w:w="2977" w:type="dxa"/>
            <w:gridSpan w:val="3"/>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谈判申请人代表身份证</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仿宋" w:hAnsi="仿宋" w:eastAsia="仿宋"/>
                <w:b/>
                <w:bCs/>
                <w:sz w:val="24"/>
              </w:rPr>
            </w:pPr>
            <w:r>
              <w:rPr>
                <w:rFonts w:hint="eastAsia" w:ascii="仿宋" w:hAnsi="仿宋" w:eastAsia="仿宋"/>
                <w:b/>
                <w:bCs/>
                <w:sz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center"/>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通过审查的有</w:t>
            </w:r>
            <w:r>
              <w:rPr>
                <w:rFonts w:hint="eastAsia" w:ascii="仿宋" w:hAnsi="仿宋" w:eastAsia="仿宋"/>
                <w:b/>
                <w:bCs/>
                <w:spacing w:val="-20"/>
                <w:sz w:val="24"/>
              </w:rPr>
              <w:t>（填在右方空格内）</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谈判申请人签名</w:t>
            </w:r>
            <w:r>
              <w:rPr>
                <w:rFonts w:hint="eastAsia" w:ascii="仿宋" w:hAnsi="仿宋" w:eastAsia="仿宋"/>
                <w:b/>
                <w:bCs/>
                <w:spacing w:val="-20"/>
                <w:sz w:val="24"/>
              </w:rPr>
              <w:t>（签在右方各自空格内）</w:t>
            </w:r>
          </w:p>
        </w:tc>
        <w:tc>
          <w:tcPr>
            <w:tcW w:w="2126"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tcPr>
          <w:p>
            <w:pPr>
              <w:spacing w:line="360" w:lineRule="exact"/>
              <w:textAlignment w:val="baseline"/>
              <w:rPr>
                <w:rFonts w:ascii="仿宋" w:hAnsi="仿宋" w:eastAsia="仿宋"/>
                <w:b/>
                <w:bCs/>
                <w:sz w:val="24"/>
              </w:rPr>
            </w:pPr>
            <w:r>
              <w:rPr>
                <w:rFonts w:hint="eastAsia" w:ascii="仿宋" w:hAnsi="仿宋" w:eastAsia="仿宋"/>
                <w:b/>
                <w:bCs/>
                <w:sz w:val="24"/>
              </w:rPr>
              <w:t>注：本表有一项不符合便不得通过,也不得进入下一步。如只有一家通过审查，则本次竞争性谈判明显缺乏竞争，谈判终止。</w:t>
            </w:r>
            <w:r>
              <w:rPr>
                <w:rFonts w:hint="eastAsia" w:ascii="仿宋" w:hAnsi="仿宋" w:eastAsia="仿宋"/>
                <w:b/>
                <w:bCs/>
                <w:spacing w:val="-6"/>
                <w:sz w:val="24"/>
              </w:rPr>
              <w:t>本表所涉及的证件都要出示复印件，并留存加盖鲜章的复印件。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 w:hAnsi="仿宋" w:eastAsia="仿宋"/>
                <w:b/>
                <w:bCs/>
                <w:sz w:val="24"/>
              </w:rPr>
            </w:pPr>
            <w:r>
              <w:rPr>
                <w:rFonts w:hint="eastAsia" w:ascii="仿宋" w:hAnsi="仿宋" w:eastAsia="仿宋"/>
                <w:b/>
                <w:bCs/>
                <w:sz w:val="24"/>
              </w:rPr>
              <w:t>评审小组签名：</w:t>
            </w:r>
          </w:p>
        </w:tc>
      </w:tr>
    </w:tbl>
    <w:p>
      <w:pPr>
        <w:spacing w:line="380" w:lineRule="exact"/>
        <w:rPr>
          <w:rFonts w:ascii="仿宋" w:hAnsi="仿宋" w:eastAsia="仿宋"/>
          <w:b/>
          <w:sz w:val="32"/>
          <w:szCs w:val="32"/>
        </w:rPr>
      </w:pPr>
    </w:p>
    <w:p>
      <w:pPr>
        <w:spacing w:line="380" w:lineRule="exact"/>
        <w:jc w:val="center"/>
        <w:rPr>
          <w:rFonts w:ascii="仿宋" w:hAnsi="仿宋" w:eastAsia="仿宋"/>
          <w:b/>
          <w:sz w:val="32"/>
          <w:szCs w:val="32"/>
        </w:rPr>
      </w:pPr>
    </w:p>
    <w:p>
      <w:pPr>
        <w:pStyle w:val="3"/>
      </w:pPr>
    </w:p>
    <w:p>
      <w:pPr>
        <w:spacing w:line="380" w:lineRule="exact"/>
        <w:jc w:val="center"/>
        <w:rPr>
          <w:rFonts w:ascii="仿宋" w:hAnsi="仿宋" w:eastAsia="仿宋"/>
          <w:b/>
          <w:sz w:val="32"/>
          <w:szCs w:val="32"/>
        </w:rPr>
      </w:pPr>
    </w:p>
    <w:p>
      <w:pPr>
        <w:spacing w:line="380" w:lineRule="exact"/>
        <w:jc w:val="center"/>
        <w:rPr>
          <w:rFonts w:ascii="仿宋" w:hAnsi="仿宋" w:eastAsia="仿宋"/>
          <w:b/>
          <w:sz w:val="32"/>
          <w:szCs w:val="32"/>
        </w:rPr>
      </w:pPr>
      <w:bookmarkStart w:id="0" w:name="_GoBack"/>
      <w:bookmarkEnd w:id="0"/>
      <w:r>
        <w:rPr>
          <w:rFonts w:hint="eastAsia" w:ascii="仿宋" w:hAnsi="仿宋" w:eastAsia="仿宋"/>
          <w:b/>
          <w:sz w:val="32"/>
          <w:szCs w:val="32"/>
        </w:rPr>
        <w:t>评审谈判条款（本表由评委审查）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121" w:firstLineChars="50"/>
              <w:jc w:val="center"/>
              <w:rPr>
                <w:rFonts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rPr>
                <w:rFonts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textAlignment w:val="baseline"/>
              <w:rPr>
                <w:rFonts w:ascii="仿宋" w:hAnsi="仿宋" w:eastAsia="仿宋"/>
                <w:b/>
                <w:bCs/>
                <w:spacing w:val="-20"/>
                <w:sz w:val="28"/>
                <w:szCs w:val="28"/>
              </w:rPr>
            </w:pPr>
            <w:r>
              <w:rPr>
                <w:rFonts w:hint="eastAsia" w:ascii="仿宋" w:hAnsi="仿宋" w:eastAsia="仿宋"/>
                <w:b/>
                <w:bCs/>
                <w:spacing w:val="-20"/>
                <w:sz w:val="28"/>
                <w:szCs w:val="28"/>
              </w:rPr>
              <w:t>按照邀请函相关要求，本次谈判以</w:t>
            </w:r>
            <w:r>
              <w:rPr>
                <w:rFonts w:hint="eastAsia" w:ascii="仿宋" w:hAnsi="仿宋" w:eastAsia="仿宋"/>
                <w:b/>
                <w:bCs/>
                <w:spacing w:val="-20"/>
                <w:sz w:val="28"/>
                <w:szCs w:val="28"/>
                <w:u w:val="single"/>
              </w:rPr>
              <w:t xml:space="preserve"> 90000 </w:t>
            </w:r>
            <w:r>
              <w:rPr>
                <w:rFonts w:hint="eastAsia" w:ascii="仿宋" w:hAnsi="仿宋" w:eastAsia="仿宋"/>
                <w:b/>
                <w:bCs/>
                <w:spacing w:val="-20"/>
                <w:sz w:val="28"/>
                <w:szCs w:val="28"/>
              </w:rPr>
              <w:t>元为基准，最高限价以下为有效报价。</w:t>
            </w: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1" w:firstLineChars="50"/>
              <w:jc w:val="center"/>
              <w:rPr>
                <w:rFonts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1" w:firstLineChars="50"/>
              <w:jc w:val="center"/>
              <w:rPr>
                <w:rFonts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textAlignment w:val="baseline"/>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jc w:val="center"/>
              <w:textAlignment w:val="baseline"/>
              <w:rPr>
                <w:rFonts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1" w:firstLineChars="50"/>
              <w:jc w:val="center"/>
              <w:rPr>
                <w:rFonts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b/>
                <w:bCs/>
                <w:spacing w:val="-20"/>
                <w:sz w:val="28"/>
                <w:szCs w:val="28"/>
              </w:rPr>
            </w:pPr>
            <w:r>
              <w:rPr>
                <w:rFonts w:hint="eastAsia" w:ascii="仿宋" w:hAnsi="仿宋" w:eastAsia="仿宋"/>
                <w:b/>
                <w:bCs/>
                <w:spacing w:val="-20"/>
                <w:sz w:val="28"/>
                <w:szCs w:val="28"/>
              </w:rPr>
              <w:t>评审小组成员签名:</w:t>
            </w:r>
          </w:p>
        </w:tc>
      </w:tr>
    </w:tbl>
    <w:p>
      <w:pPr>
        <w:spacing w:line="480" w:lineRule="auto"/>
        <w:jc w:val="center"/>
        <w:rPr>
          <w:rFonts w:ascii="仿宋" w:hAnsi="仿宋" w:eastAsia="仿宋"/>
          <w:b/>
          <w:sz w:val="32"/>
          <w:szCs w:val="32"/>
        </w:rPr>
      </w:pPr>
      <w:r>
        <w:rPr>
          <w:rFonts w:hint="eastAsia" w:ascii="仿宋" w:hAnsi="仿宋" w:eastAsia="仿宋"/>
          <w:b/>
          <w:sz w:val="32"/>
          <w:szCs w:val="32"/>
        </w:rPr>
        <w:t>谈判评审确定中选人（由评委负责评审）</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vAlign w:val="center"/>
          </w:tcPr>
          <w:p>
            <w:pPr>
              <w:spacing w:line="480" w:lineRule="auto"/>
              <w:rPr>
                <w:rFonts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rPr>
              <w:t xml:space="preserve"> 90000 </w:t>
            </w:r>
            <w:r>
              <w:rPr>
                <w:rFonts w:hint="eastAsia" w:ascii="仿宋" w:hAnsi="仿宋" w:eastAsia="仿宋"/>
                <w:b/>
                <w:bCs/>
                <w:spacing w:val="-20"/>
                <w:sz w:val="28"/>
                <w:szCs w:val="28"/>
              </w:rPr>
              <w:t>元为基准，最高限价以下为有效报价。</w:t>
            </w:r>
          </w:p>
        </w:tc>
        <w:tc>
          <w:tcPr>
            <w:tcW w:w="2268"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6"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b/>
                <w:bCs/>
                <w:sz w:val="28"/>
                <w:szCs w:val="28"/>
              </w:rPr>
            </w:pPr>
            <w:r>
              <w:rPr>
                <w:rFonts w:hint="eastAsia" w:ascii="仿宋" w:hAnsi="仿宋" w:eastAsia="仿宋"/>
                <w:b/>
                <w:bCs/>
                <w:sz w:val="28"/>
                <w:szCs w:val="28"/>
              </w:rPr>
              <w:t>评审小组成员签名: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b/>
                <w:bCs/>
                <w:sz w:val="28"/>
                <w:szCs w:val="28"/>
              </w:rPr>
            </w:pPr>
            <w:r>
              <w:rPr>
                <w:rFonts w:hint="eastAsia" w:ascii="仿宋" w:hAnsi="仿宋" w:eastAsia="仿宋"/>
                <w:b/>
                <w:bCs/>
                <w:sz w:val="28"/>
                <w:szCs w:val="28"/>
              </w:rPr>
              <w:t>监督人员签名:</w:t>
            </w:r>
          </w:p>
        </w:tc>
      </w:tr>
    </w:tbl>
    <w:p>
      <w:pPr>
        <w:spacing w:line="480" w:lineRule="auto"/>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3553870-5AA8-4205-8ECC-C6CB48BF34F4}"/>
  </w:font>
  <w:font w:name="仿宋_GB2312">
    <w:panose1 w:val="02010609030101010101"/>
    <w:charset w:val="86"/>
    <w:family w:val="modern"/>
    <w:pitch w:val="default"/>
    <w:sig w:usb0="00000001" w:usb1="080E0000" w:usb2="00000000" w:usb3="00000000" w:csb0="00040000" w:csb1="00000000"/>
    <w:embedRegular r:id="rId2" w:fontKey="{BC8FA47E-EBCC-4094-AF80-04754401A579}"/>
  </w:font>
  <w:font w:name="仿宋">
    <w:panose1 w:val="02010609060101010101"/>
    <w:charset w:val="86"/>
    <w:family w:val="modern"/>
    <w:pitch w:val="default"/>
    <w:sig w:usb0="800002BF" w:usb1="38CF7CFA" w:usb2="00000016" w:usb3="00000000" w:csb0="00040001" w:csb1="00000000"/>
    <w:embedRegular r:id="rId3" w:fontKey="{5D282373-57D2-4873-ADEF-46A43B1955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93EC0"/>
    <w:multiLevelType w:val="singleLevel"/>
    <w:tmpl w:val="AC993EC0"/>
    <w:lvl w:ilvl="0" w:tentative="0">
      <w:start w:val="1"/>
      <w:numFmt w:val="chineseCounting"/>
      <w:suff w:val="nothing"/>
      <w:lvlText w:val="%1、"/>
      <w:lvlJc w:val="left"/>
      <w:rPr>
        <w:rFonts w:hint="eastAsia"/>
      </w:rPr>
    </w:lvl>
  </w:abstractNum>
  <w:abstractNum w:abstractNumId="1">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GRkODVlZGM0MjRkZmIyYjExMjJlZDM3ZjgyZjcifQ=="/>
  </w:docVars>
  <w:rsids>
    <w:rsidRoot w:val="00493A42"/>
    <w:rsid w:val="00493A42"/>
    <w:rsid w:val="009E1111"/>
    <w:rsid w:val="00EA2154"/>
    <w:rsid w:val="00ED1E80"/>
    <w:rsid w:val="022779E8"/>
    <w:rsid w:val="02B703E8"/>
    <w:rsid w:val="039F580F"/>
    <w:rsid w:val="059A2F34"/>
    <w:rsid w:val="067416B7"/>
    <w:rsid w:val="068374EE"/>
    <w:rsid w:val="0B2275CE"/>
    <w:rsid w:val="0CA73DDF"/>
    <w:rsid w:val="10AC230D"/>
    <w:rsid w:val="113A5CF9"/>
    <w:rsid w:val="126F34C3"/>
    <w:rsid w:val="12964E23"/>
    <w:rsid w:val="151517A5"/>
    <w:rsid w:val="16D775F7"/>
    <w:rsid w:val="192B7E01"/>
    <w:rsid w:val="1AAA19EB"/>
    <w:rsid w:val="1BBB39DD"/>
    <w:rsid w:val="1BC21437"/>
    <w:rsid w:val="1C174926"/>
    <w:rsid w:val="1C67243B"/>
    <w:rsid w:val="1C99119A"/>
    <w:rsid w:val="1E420A3F"/>
    <w:rsid w:val="1EBB09E4"/>
    <w:rsid w:val="1F265A7C"/>
    <w:rsid w:val="203D6BA0"/>
    <w:rsid w:val="25273FA6"/>
    <w:rsid w:val="257B1E3E"/>
    <w:rsid w:val="2B0826F9"/>
    <w:rsid w:val="2BB3061E"/>
    <w:rsid w:val="2CFA218F"/>
    <w:rsid w:val="30E87245"/>
    <w:rsid w:val="31AD4BA9"/>
    <w:rsid w:val="31F97AE4"/>
    <w:rsid w:val="35003494"/>
    <w:rsid w:val="36B559B2"/>
    <w:rsid w:val="380B7098"/>
    <w:rsid w:val="38100CB3"/>
    <w:rsid w:val="393A2742"/>
    <w:rsid w:val="39807D1F"/>
    <w:rsid w:val="3CA754C6"/>
    <w:rsid w:val="3D5416B1"/>
    <w:rsid w:val="4144352D"/>
    <w:rsid w:val="447338FD"/>
    <w:rsid w:val="493344DD"/>
    <w:rsid w:val="493E1BB2"/>
    <w:rsid w:val="4B1502B6"/>
    <w:rsid w:val="4E076292"/>
    <w:rsid w:val="5337751B"/>
    <w:rsid w:val="536D209D"/>
    <w:rsid w:val="53E133C6"/>
    <w:rsid w:val="555B5D5F"/>
    <w:rsid w:val="585F008D"/>
    <w:rsid w:val="58DF1789"/>
    <w:rsid w:val="598F23FE"/>
    <w:rsid w:val="5B8C1B5A"/>
    <w:rsid w:val="5B8E1A9F"/>
    <w:rsid w:val="5D193C1B"/>
    <w:rsid w:val="5F203FC4"/>
    <w:rsid w:val="61025C23"/>
    <w:rsid w:val="643015B6"/>
    <w:rsid w:val="67A4792E"/>
    <w:rsid w:val="68D71960"/>
    <w:rsid w:val="694406B5"/>
    <w:rsid w:val="69F3152F"/>
    <w:rsid w:val="6A73291C"/>
    <w:rsid w:val="6D5371BB"/>
    <w:rsid w:val="6F6D70DC"/>
    <w:rsid w:val="6FB50E82"/>
    <w:rsid w:val="6FB678BD"/>
    <w:rsid w:val="7114149B"/>
    <w:rsid w:val="73E67A1C"/>
    <w:rsid w:val="75723051"/>
    <w:rsid w:val="766B05BB"/>
    <w:rsid w:val="768973A4"/>
    <w:rsid w:val="7D862928"/>
    <w:rsid w:val="7E9E07CB"/>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line="576" w:lineRule="auto"/>
      <w:jc w:val="center"/>
      <w:outlineLvl w:val="0"/>
    </w:pPr>
    <w:rPr>
      <w:rFonts w:ascii="Times New Roman" w:hAnsi="Times New Roman"/>
      <w:b/>
      <w:kern w:val="44"/>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uppressAutoHyphens/>
      <w:spacing w:after="120"/>
    </w:pPr>
    <w:rPr>
      <w:kern w:val="1"/>
      <w:lang w:eastAsia="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687</Words>
  <Characters>3922</Characters>
  <Lines>32</Lines>
  <Paragraphs>9</Paragraphs>
  <TotalTime>8</TotalTime>
  <ScaleCrop>false</ScaleCrop>
  <LinksUpToDate>false</LinksUpToDate>
  <CharactersWithSpaces>4600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2024-05-17T08:25:26Z</cp:lastPrinted>
  <dcterms:modified xsi:type="dcterms:W3CDTF">2024-05-17T08:29:36Z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9A6495DEA9C94B73BB246F52564DD7AA_13</vt:lpwstr>
  </property>
</Properties>
</file>