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A8500F" w14:textId="77777777" w:rsidR="007C65C3" w:rsidRDefault="007C65C3" w:rsidP="007C65C3">
      <w:pPr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仿宋" w:eastAsia="仿宋" w:hAnsi="仿宋" w:cs="仿宋" w:hint="eastAsia"/>
          <w:sz w:val="32"/>
          <w:szCs w:val="32"/>
        </w:rPr>
        <w:t>附件1</w:t>
      </w:r>
    </w:p>
    <w:p w14:paraId="7114234B" w14:textId="77777777" w:rsidR="007C65C3" w:rsidRDefault="007C65C3" w:rsidP="007C65C3">
      <w:pPr>
        <w:spacing w:line="56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冕宁县交通投资开发有限责任公司</w:t>
      </w:r>
    </w:p>
    <w:p w14:paraId="2C9AD7E7" w14:textId="77777777" w:rsidR="007C65C3" w:rsidRDefault="007C65C3" w:rsidP="007C65C3">
      <w:pPr>
        <w:spacing w:line="56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关于冕宁县洁雅洗涤服务有限责任公司转让资产所涉设备的合同</w:t>
      </w:r>
    </w:p>
    <w:p w14:paraId="4B5982DF" w14:textId="77777777" w:rsidR="007C65C3" w:rsidRDefault="007C65C3" w:rsidP="007C65C3">
      <w:pPr>
        <w:spacing w:line="360" w:lineRule="auto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</w:p>
    <w:p w14:paraId="43FE8991" w14:textId="77777777" w:rsidR="007C65C3" w:rsidRDefault="007C65C3" w:rsidP="007C65C3">
      <w:pPr>
        <w:rPr>
          <w:rFonts w:ascii="仿宋_GB2312" w:eastAsia="仿宋_GB2312" w:hAnsi="仿宋_GB2312" w:cs="仿宋_GB2312"/>
          <w:sz w:val="32"/>
          <w:szCs w:val="32"/>
          <w:u w:val="single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甲方：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                             </w:t>
      </w:r>
    </w:p>
    <w:p w14:paraId="16F05060" w14:textId="77777777" w:rsidR="007C65C3" w:rsidRDefault="007C65C3" w:rsidP="007C65C3">
      <w:pPr>
        <w:rPr>
          <w:rFonts w:ascii="仿宋_GB2312" w:eastAsia="仿宋_GB2312" w:hAnsi="仿宋_GB2312" w:cs="仿宋_GB2312"/>
          <w:sz w:val="32"/>
          <w:szCs w:val="32"/>
          <w:u w:val="single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乙方：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                             </w:t>
      </w:r>
    </w:p>
    <w:p w14:paraId="1C483E68" w14:textId="77777777" w:rsidR="007C65C3" w:rsidRDefault="007C65C3" w:rsidP="007C65C3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根据《中华人民共和国民法典》及相关法律规定，为了保证甲、乙双方的合法权益，甲、乙双方在平等自愿、诚实信用、协商一致的基础上签订本合同，并信守以下条款，共同履行:</w:t>
      </w:r>
    </w:p>
    <w:p w14:paraId="1A8ED2DB" w14:textId="77777777" w:rsidR="007C65C3" w:rsidRDefault="007C65C3" w:rsidP="007C65C3">
      <w:pPr>
        <w:numPr>
          <w:ilvl w:val="0"/>
          <w:numId w:val="1"/>
        </w:numPr>
        <w:ind w:firstLineChars="200" w:firstLine="643"/>
        <w:rPr>
          <w:rFonts w:ascii="仿宋_GB2312" w:eastAsia="仿宋_GB2312" w:hAnsi="仿宋_GB2312" w:cs="仿宋_GB2312"/>
          <w:b/>
          <w:sz w:val="32"/>
          <w:szCs w:val="32"/>
          <w:lang w:bidi="ar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  <w:lang w:bidi="ar"/>
        </w:rPr>
        <w:t xml:space="preserve"> </w:t>
      </w:r>
      <w:r>
        <w:rPr>
          <w:rFonts w:ascii="仿宋_GB2312" w:eastAsia="仿宋_GB2312" w:hAnsi="仿宋_GB2312" w:cs="仿宋_GB2312" w:hint="eastAsia"/>
          <w:b/>
          <w:sz w:val="32"/>
          <w:szCs w:val="32"/>
          <w:lang w:bidi="ar"/>
        </w:rPr>
        <w:t>标的物</w:t>
      </w:r>
    </w:p>
    <w:p w14:paraId="743BE270" w14:textId="77777777" w:rsidR="007C65C3" w:rsidRDefault="007C65C3" w:rsidP="007C65C3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甲方公开转让冕宁县洁雅洗涤服务有限责任公司资产涉及的设备，地址位于冕宁县河东村三组场地，用于经营洗涤服务：为酒店、宾馆以及相关行业提供大量的床单、被套、毛巾、浴巾、桌布等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布草提供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洗涤服务。</w:t>
      </w:r>
    </w:p>
    <w:p w14:paraId="386ADC72" w14:textId="77777777" w:rsidR="007C65C3" w:rsidRDefault="007C65C3" w:rsidP="007C65C3">
      <w:pPr>
        <w:ind w:firstLineChars="200" w:firstLine="643"/>
        <w:rPr>
          <w:rFonts w:ascii="仿宋_GB2312" w:eastAsia="仿宋_GB2312" w:hAnsi="仿宋_GB2312" w:cs="仿宋_GB2312"/>
          <w:b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sz w:val="32"/>
          <w:szCs w:val="32"/>
          <w:lang w:bidi="ar"/>
        </w:rPr>
        <w:t>第二条  支付时间</w:t>
      </w:r>
    </w:p>
    <w:p w14:paraId="7697E1B2" w14:textId="77777777" w:rsidR="007C65C3" w:rsidRDefault="007C65C3" w:rsidP="007C65C3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合同最终成交价¥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     </w:t>
      </w:r>
      <w:r>
        <w:rPr>
          <w:rFonts w:ascii="仿宋_GB2312" w:eastAsia="仿宋_GB2312" w:hAnsi="仿宋_GB2312" w:cs="仿宋_GB2312" w:hint="eastAsia"/>
          <w:sz w:val="32"/>
          <w:szCs w:val="32"/>
        </w:rPr>
        <w:t>元，自合同生签订生效之日起 3个工作日内扣除竞拍保证金后将余款人民币¥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     </w:t>
      </w:r>
      <w:r>
        <w:rPr>
          <w:rFonts w:ascii="仿宋_GB2312" w:eastAsia="仿宋_GB2312" w:hAnsi="仿宋_GB2312" w:cs="仿宋_GB2312" w:hint="eastAsia"/>
          <w:sz w:val="32"/>
          <w:szCs w:val="32"/>
        </w:rPr>
        <w:t>元存入卖方指定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帐户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，经卖方确认到帐后方可接手经营。</w:t>
      </w:r>
    </w:p>
    <w:p w14:paraId="3BBA532A" w14:textId="77777777" w:rsidR="007C65C3" w:rsidRDefault="007C65C3" w:rsidP="007C65C3">
      <w:pPr>
        <w:ind w:firstLineChars="200" w:firstLine="643"/>
        <w:rPr>
          <w:rFonts w:ascii="仿宋_GB2312" w:eastAsia="仿宋_GB2312" w:hAnsi="仿宋_GB2312" w:cs="仿宋_GB2312"/>
          <w:b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sz w:val="32"/>
          <w:szCs w:val="32"/>
          <w:lang w:bidi="ar"/>
        </w:rPr>
        <w:t>第三条  违约责任</w:t>
      </w:r>
    </w:p>
    <w:p w14:paraId="76154281" w14:textId="77777777" w:rsidR="007C65C3" w:rsidRDefault="007C65C3" w:rsidP="007C65C3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1、乙方竞拍中标后反悔不履行竞拍行为的，甲方有权扣</w:t>
      </w:r>
      <w:r>
        <w:rPr>
          <w:rFonts w:ascii="仿宋_GB2312" w:eastAsia="仿宋_GB2312" w:hAnsi="仿宋_GB2312" w:cs="仿宋_GB2312" w:hint="eastAsia"/>
          <w:sz w:val="32"/>
          <w:szCs w:val="32"/>
        </w:rPr>
        <w:lastRenderedPageBreak/>
        <w:t>取保证金5万元作为违约赔偿。</w:t>
      </w:r>
    </w:p>
    <w:p w14:paraId="28A53D4F" w14:textId="77777777" w:rsidR="007C65C3" w:rsidRDefault="007C65C3" w:rsidP="007C65C3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2.乙方未按合同约定的时间向甲方支付全部竞拍货款的，每延期一天，偿付延期货款总额5‰的违约金，最高不超过合同总价货款的30%向卖方支付违约金，并赔偿由此给卖方造成的损失。</w:t>
      </w:r>
    </w:p>
    <w:p w14:paraId="662DCFA5" w14:textId="77777777" w:rsidR="007C65C3" w:rsidRDefault="007C65C3" w:rsidP="007C65C3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3、如乙方逾期付款超过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>3</w:t>
      </w:r>
      <w:r>
        <w:rPr>
          <w:rFonts w:ascii="仿宋_GB2312" w:eastAsia="仿宋_GB2312" w:hAnsi="仿宋_GB2312" w:cs="仿宋_GB2312" w:hint="eastAsia"/>
          <w:sz w:val="32"/>
          <w:szCs w:val="32"/>
        </w:rPr>
        <w:t>日，甲方有权解除本合同，乙方应按照本条第2款规定向甲方支付违约金（从逾期之日起至本合同解除之日止），并赔偿甲方因此遭受的全部损失。</w:t>
      </w:r>
    </w:p>
    <w:p w14:paraId="0683E5E1" w14:textId="77777777" w:rsidR="007C65C3" w:rsidRDefault="007C65C3" w:rsidP="007C65C3">
      <w:pPr>
        <w:ind w:firstLineChars="200" w:firstLine="643"/>
        <w:rPr>
          <w:rFonts w:ascii="仿宋_GB2312" w:eastAsia="仿宋_GB2312" w:hAnsi="仿宋_GB2312" w:cs="仿宋_GB2312"/>
          <w:b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sz w:val="32"/>
          <w:szCs w:val="32"/>
          <w:lang w:bidi="ar"/>
        </w:rPr>
        <w:t>第六条  争议解决</w:t>
      </w:r>
    </w:p>
    <w:p w14:paraId="0D16A2A9" w14:textId="77777777" w:rsidR="007C65C3" w:rsidRDefault="007C65C3" w:rsidP="007C65C3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本合同引起的任何纠纷，由双方友好协商解决。如果不能协商一致，有权向卖方所在地人民法院提起起诉。</w:t>
      </w:r>
    </w:p>
    <w:p w14:paraId="386AF088" w14:textId="77777777" w:rsidR="007C65C3" w:rsidRDefault="007C65C3" w:rsidP="007C65C3">
      <w:pPr>
        <w:rPr>
          <w:rFonts w:ascii="仿宋_GB2312" w:eastAsia="仿宋_GB2312" w:hAnsi="仿宋_GB2312" w:cs="仿宋_GB2312"/>
          <w:b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  <w:lang w:bidi="ar"/>
        </w:rPr>
        <w:t xml:space="preserve">    </w:t>
      </w:r>
      <w:r>
        <w:rPr>
          <w:rFonts w:ascii="仿宋_GB2312" w:eastAsia="仿宋_GB2312" w:hAnsi="仿宋_GB2312" w:cs="仿宋_GB2312" w:hint="eastAsia"/>
          <w:b/>
          <w:sz w:val="32"/>
          <w:szCs w:val="32"/>
          <w:lang w:bidi="ar"/>
        </w:rPr>
        <w:t>第七条  其他约定</w:t>
      </w:r>
    </w:p>
    <w:p w14:paraId="799A61A7" w14:textId="77777777" w:rsidR="007C65C3" w:rsidRDefault="007C65C3" w:rsidP="007C65C3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1、乙方在处理以上废旧物资时，以不危害、破坏环境为前提，必须遵守国家及地方关于环保、安全、环境等方面的法律、法规。否则，由此造成的后果均由乙方承担。</w:t>
      </w:r>
    </w:p>
    <w:p w14:paraId="32A1321D" w14:textId="77777777" w:rsidR="007C65C3" w:rsidRDefault="007C65C3" w:rsidP="007C65C3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2、本合同自双方签字盖章之日起生效。</w:t>
      </w:r>
    </w:p>
    <w:p w14:paraId="08B8184B" w14:textId="309C2D2B" w:rsidR="007C65C3" w:rsidRDefault="007C65C3" w:rsidP="007C65C3">
      <w:pPr>
        <w:ind w:firstLineChars="200" w:firstLine="640"/>
        <w:rPr>
          <w:rFonts w:ascii="仿宋" w:eastAsia="仿宋" w:hAnsi="仿宋" w:cs="仿宋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3、本合同一式贰份，甲乙双方执壹份，具有同等法律效力。</w:t>
      </w:r>
    </w:p>
    <w:p w14:paraId="727D9CF7" w14:textId="77777777" w:rsidR="007C65C3" w:rsidRDefault="007C65C3" w:rsidP="007C65C3">
      <w:pPr>
        <w:pStyle w:val="4"/>
      </w:pPr>
      <w:r>
        <w:br w:type="page"/>
      </w:r>
    </w:p>
    <w:p w14:paraId="6F3DCADB" w14:textId="77777777" w:rsidR="007C65C3" w:rsidRPr="007C65C3" w:rsidRDefault="007C65C3" w:rsidP="007C65C3">
      <w:pPr>
        <w:ind w:firstLineChars="200" w:firstLine="560"/>
        <w:rPr>
          <w:rFonts w:ascii="仿宋" w:eastAsia="仿宋" w:hAnsi="仿宋" w:cs="仿宋" w:hint="eastAsia"/>
          <w:sz w:val="28"/>
          <w:szCs w:val="28"/>
        </w:rPr>
      </w:pPr>
    </w:p>
    <w:tbl>
      <w:tblPr>
        <w:tblStyle w:val="a7"/>
        <w:tblW w:w="963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27"/>
        <w:gridCol w:w="7012"/>
      </w:tblGrid>
      <w:tr w:rsidR="007C65C3" w14:paraId="4E342025" w14:textId="77777777" w:rsidTr="00772847">
        <w:trPr>
          <w:trHeight w:val="828"/>
          <w:jc w:val="center"/>
        </w:trPr>
        <w:tc>
          <w:tcPr>
            <w:tcW w:w="2627" w:type="dxa"/>
          </w:tcPr>
          <w:p w14:paraId="040D5AD6" w14:textId="77777777" w:rsidR="007C65C3" w:rsidRDefault="007C65C3" w:rsidP="00772847">
            <w:pPr>
              <w:rPr>
                <w:rFonts w:ascii="方正楷体_GBK" w:eastAsia="方正楷体_GBK" w:hAnsi="方正楷体_GBK" w:cs="方正楷体_GBK"/>
                <w:color w:val="000000" w:themeColor="text1"/>
              </w:rPr>
            </w:pPr>
            <w:r w:rsidRPr="007C65C3">
              <w:rPr>
                <w:rFonts w:ascii="方正楷体_GBK" w:eastAsia="方正楷体_GBK" w:hAnsi="方正楷体_GBK" w:cs="方正楷体_GBK" w:hint="eastAsia"/>
                <w:color w:val="000000" w:themeColor="text1"/>
                <w:spacing w:val="840"/>
                <w:sz w:val="28"/>
                <w:szCs w:val="36"/>
                <w:fitText w:val="2240" w:id="-599066112"/>
              </w:rPr>
              <w:t>甲</w:t>
            </w:r>
            <w:r w:rsidRPr="007C65C3">
              <w:rPr>
                <w:rFonts w:ascii="方正楷体_GBK" w:eastAsia="方正楷体_GBK" w:hAnsi="方正楷体_GBK" w:cs="方正楷体_GBK" w:hint="eastAsia"/>
                <w:color w:val="000000" w:themeColor="text1"/>
                <w:sz w:val="28"/>
                <w:szCs w:val="36"/>
                <w:fitText w:val="2240" w:id="-599066112"/>
              </w:rPr>
              <w:t>方</w:t>
            </w:r>
            <w:r>
              <w:rPr>
                <w:rFonts w:ascii="方正楷体_GBK" w:eastAsia="方正楷体_GBK" w:hAnsi="方正楷体_GBK" w:cs="方正楷体_GBK" w:hint="eastAsia"/>
                <w:color w:val="000000" w:themeColor="text1"/>
                <w:sz w:val="28"/>
                <w:szCs w:val="36"/>
              </w:rPr>
              <w:t>：</w:t>
            </w:r>
          </w:p>
        </w:tc>
        <w:tc>
          <w:tcPr>
            <w:tcW w:w="7012" w:type="dxa"/>
            <w:tcBorders>
              <w:bottom w:val="single" w:sz="4" w:space="0" w:color="auto"/>
            </w:tcBorders>
          </w:tcPr>
          <w:p w14:paraId="0F626E74" w14:textId="77777777" w:rsidR="007C65C3" w:rsidRDefault="007C65C3" w:rsidP="00772847">
            <w:pPr>
              <w:spacing w:line="360" w:lineRule="auto"/>
              <w:rPr>
                <w:rFonts w:ascii="微软雅黑" w:eastAsia="微软雅黑" w:hAnsi="微软雅黑" w:cs="微软雅黑"/>
                <w:color w:val="000000" w:themeColor="text1"/>
                <w:sz w:val="28"/>
                <w:szCs w:val="28"/>
              </w:rPr>
            </w:pPr>
            <w:r>
              <w:rPr>
                <w:rFonts w:ascii="微软雅黑" w:eastAsia="微软雅黑" w:hAnsi="微软雅黑" w:cs="微软雅黑" w:hint="eastAsia"/>
                <w:sz w:val="28"/>
                <w:szCs w:val="28"/>
              </w:rPr>
              <w:t>冕宁县交通投资开发有限责任公司</w:t>
            </w:r>
          </w:p>
        </w:tc>
      </w:tr>
      <w:tr w:rsidR="007C65C3" w14:paraId="092CBD3F" w14:textId="77777777" w:rsidTr="00772847">
        <w:trPr>
          <w:trHeight w:val="584"/>
          <w:jc w:val="center"/>
        </w:trPr>
        <w:tc>
          <w:tcPr>
            <w:tcW w:w="2627" w:type="dxa"/>
          </w:tcPr>
          <w:p w14:paraId="40C21AA3" w14:textId="77777777" w:rsidR="007C65C3" w:rsidRDefault="007C65C3" w:rsidP="00772847">
            <w:pPr>
              <w:rPr>
                <w:rFonts w:ascii="方正楷体_GBK" w:eastAsia="方正楷体_GBK" w:hAnsi="方正楷体_GBK" w:cs="方正楷体_GBK"/>
                <w:color w:val="000000" w:themeColor="text1"/>
              </w:rPr>
            </w:pPr>
            <w:r w:rsidRPr="007C65C3">
              <w:rPr>
                <w:rFonts w:ascii="方正楷体_GBK" w:eastAsia="方正楷体_GBK" w:hAnsi="方正楷体_GBK" w:cs="方正楷体_GBK" w:hint="eastAsia"/>
                <w:color w:val="000000" w:themeColor="text1"/>
                <w:spacing w:val="840"/>
                <w:sz w:val="28"/>
                <w:szCs w:val="36"/>
                <w:fitText w:val="2240" w:id="-599066111"/>
              </w:rPr>
              <w:t>地</w:t>
            </w:r>
            <w:r w:rsidRPr="007C65C3">
              <w:rPr>
                <w:rFonts w:ascii="方正楷体_GBK" w:eastAsia="方正楷体_GBK" w:hAnsi="方正楷体_GBK" w:cs="方正楷体_GBK" w:hint="eastAsia"/>
                <w:color w:val="000000" w:themeColor="text1"/>
                <w:sz w:val="28"/>
                <w:szCs w:val="36"/>
                <w:fitText w:val="2240" w:id="-599066111"/>
              </w:rPr>
              <w:t>址</w:t>
            </w:r>
            <w:r>
              <w:rPr>
                <w:rFonts w:ascii="方正楷体_GBK" w:eastAsia="方正楷体_GBK" w:hAnsi="方正楷体_GBK" w:cs="方正楷体_GBK" w:hint="eastAsia"/>
                <w:color w:val="000000" w:themeColor="text1"/>
                <w:sz w:val="28"/>
                <w:szCs w:val="36"/>
              </w:rPr>
              <w:t>：</w:t>
            </w:r>
          </w:p>
        </w:tc>
        <w:tc>
          <w:tcPr>
            <w:tcW w:w="7012" w:type="dxa"/>
            <w:tcBorders>
              <w:top w:val="single" w:sz="4" w:space="0" w:color="auto"/>
              <w:bottom w:val="single" w:sz="4" w:space="0" w:color="auto"/>
            </w:tcBorders>
          </w:tcPr>
          <w:p w14:paraId="7184A7F8" w14:textId="77777777" w:rsidR="007C65C3" w:rsidRDefault="007C65C3" w:rsidP="00772847">
            <w:pPr>
              <w:rPr>
                <w:rFonts w:ascii="方正楷体_GBK" w:eastAsia="方正楷体_GBK" w:hAnsi="方正楷体_GBK" w:cs="方正楷体_GBK"/>
                <w:color w:val="000000" w:themeColor="text1"/>
                <w:sz w:val="28"/>
                <w:szCs w:val="28"/>
              </w:rPr>
            </w:pPr>
            <w:r>
              <w:rPr>
                <w:rFonts w:ascii="微软雅黑" w:eastAsia="微软雅黑" w:hAnsi="微软雅黑" w:cs="微软雅黑" w:hint="eastAsia"/>
                <w:color w:val="000000" w:themeColor="text1"/>
                <w:sz w:val="28"/>
                <w:szCs w:val="28"/>
              </w:rPr>
              <w:t>高阳街道技术巷1号</w:t>
            </w:r>
          </w:p>
        </w:tc>
      </w:tr>
      <w:tr w:rsidR="007C65C3" w14:paraId="223108C8" w14:textId="77777777" w:rsidTr="00772847">
        <w:trPr>
          <w:trHeight w:val="675"/>
          <w:jc w:val="center"/>
        </w:trPr>
        <w:tc>
          <w:tcPr>
            <w:tcW w:w="2627" w:type="dxa"/>
          </w:tcPr>
          <w:p w14:paraId="1464DFF3" w14:textId="77777777" w:rsidR="007C65C3" w:rsidRDefault="007C65C3" w:rsidP="00772847">
            <w:pPr>
              <w:rPr>
                <w:rFonts w:ascii="方正楷体_GBK" w:eastAsia="方正楷体_GBK" w:hAnsi="方正楷体_GBK" w:cs="方正楷体_GBK"/>
                <w:color w:val="000000" w:themeColor="text1"/>
              </w:rPr>
            </w:pPr>
            <w:r w:rsidRPr="007C65C3">
              <w:rPr>
                <w:rFonts w:ascii="方正楷体_GBK" w:eastAsia="方正楷体_GBK" w:hAnsi="方正楷体_GBK" w:cs="方正楷体_GBK" w:hint="eastAsia"/>
                <w:color w:val="000000" w:themeColor="text1"/>
                <w:spacing w:val="105"/>
                <w:sz w:val="28"/>
                <w:szCs w:val="36"/>
                <w:fitText w:val="2240" w:id="-599066110"/>
              </w:rPr>
              <w:t>法定代表</w:t>
            </w:r>
            <w:r w:rsidRPr="007C65C3">
              <w:rPr>
                <w:rFonts w:ascii="方正楷体_GBK" w:eastAsia="方正楷体_GBK" w:hAnsi="方正楷体_GBK" w:cs="方正楷体_GBK" w:hint="eastAsia"/>
                <w:color w:val="000000" w:themeColor="text1"/>
                <w:sz w:val="28"/>
                <w:szCs w:val="36"/>
                <w:fitText w:val="2240" w:id="-599066110"/>
              </w:rPr>
              <w:t>人</w:t>
            </w:r>
            <w:r>
              <w:rPr>
                <w:rFonts w:ascii="方正楷体_GBK" w:eastAsia="方正楷体_GBK" w:hAnsi="方正楷体_GBK" w:cs="方正楷体_GBK" w:hint="eastAsia"/>
                <w:color w:val="000000" w:themeColor="text1"/>
                <w:sz w:val="28"/>
                <w:szCs w:val="36"/>
              </w:rPr>
              <w:t>：</w:t>
            </w:r>
          </w:p>
        </w:tc>
        <w:tc>
          <w:tcPr>
            <w:tcW w:w="7012" w:type="dxa"/>
            <w:tcBorders>
              <w:top w:val="single" w:sz="4" w:space="0" w:color="auto"/>
              <w:bottom w:val="single" w:sz="4" w:space="0" w:color="auto"/>
            </w:tcBorders>
          </w:tcPr>
          <w:p w14:paraId="7CF01A61" w14:textId="77777777" w:rsidR="007C65C3" w:rsidRDefault="007C65C3" w:rsidP="00772847">
            <w:pPr>
              <w:jc w:val="left"/>
              <w:rPr>
                <w:rFonts w:ascii="方正楷体_GBK" w:eastAsia="方正楷体_GBK" w:hAnsi="方正楷体_GBK" w:cs="方正楷体_GBK"/>
                <w:color w:val="000000" w:themeColor="text1"/>
                <w:sz w:val="28"/>
                <w:szCs w:val="28"/>
              </w:rPr>
            </w:pPr>
          </w:p>
        </w:tc>
      </w:tr>
      <w:tr w:rsidR="007C65C3" w14:paraId="090B9ACB" w14:textId="77777777" w:rsidTr="00772847">
        <w:trPr>
          <w:trHeight w:val="687"/>
          <w:jc w:val="center"/>
        </w:trPr>
        <w:tc>
          <w:tcPr>
            <w:tcW w:w="2627" w:type="dxa"/>
          </w:tcPr>
          <w:p w14:paraId="4E2A98C7" w14:textId="77777777" w:rsidR="007C65C3" w:rsidRDefault="007C65C3" w:rsidP="00772847">
            <w:pPr>
              <w:jc w:val="center"/>
              <w:rPr>
                <w:rFonts w:ascii="方正楷体_GBK" w:eastAsia="方正楷体_GBK" w:hAnsi="方正楷体_GBK" w:cs="方正楷体_GBK"/>
                <w:color w:val="000000" w:themeColor="text1"/>
              </w:rPr>
            </w:pPr>
            <w:r w:rsidRPr="007C65C3">
              <w:rPr>
                <w:rFonts w:ascii="方正楷体_GBK" w:eastAsia="方正楷体_GBK" w:hAnsi="方正楷体_GBK" w:cs="方正楷体_GBK" w:hint="eastAsia"/>
                <w:color w:val="000000" w:themeColor="text1"/>
                <w:spacing w:val="186"/>
                <w:sz w:val="28"/>
                <w:szCs w:val="36"/>
                <w:fitText w:val="2240" w:id="-599066109"/>
              </w:rPr>
              <w:t>签订日</w:t>
            </w:r>
            <w:r w:rsidRPr="007C65C3">
              <w:rPr>
                <w:rFonts w:ascii="方正楷体_GBK" w:eastAsia="方正楷体_GBK" w:hAnsi="方正楷体_GBK" w:cs="方正楷体_GBK" w:hint="eastAsia"/>
                <w:color w:val="000000" w:themeColor="text1"/>
                <w:spacing w:val="2"/>
                <w:sz w:val="28"/>
                <w:szCs w:val="36"/>
                <w:fitText w:val="2240" w:id="-599066109"/>
              </w:rPr>
              <w:t>期</w:t>
            </w:r>
          </w:p>
        </w:tc>
        <w:tc>
          <w:tcPr>
            <w:tcW w:w="7012" w:type="dxa"/>
            <w:tcBorders>
              <w:top w:val="single" w:sz="4" w:space="0" w:color="auto"/>
              <w:bottom w:val="single" w:sz="4" w:space="0" w:color="auto"/>
            </w:tcBorders>
          </w:tcPr>
          <w:p w14:paraId="5333E601" w14:textId="77777777" w:rsidR="007C65C3" w:rsidRDefault="007C65C3" w:rsidP="00772847">
            <w:pPr>
              <w:rPr>
                <w:rFonts w:ascii="方正楷体_GBK" w:eastAsia="方正楷体_GBK" w:hAnsi="方正楷体_GBK" w:cs="方正楷体_GBK"/>
                <w:color w:val="000000" w:themeColor="text1"/>
              </w:rPr>
            </w:pPr>
          </w:p>
        </w:tc>
      </w:tr>
    </w:tbl>
    <w:p w14:paraId="1D3E1CD7" w14:textId="77777777" w:rsidR="007C65C3" w:rsidRDefault="007C65C3" w:rsidP="007C65C3">
      <w:pPr>
        <w:jc w:val="center"/>
        <w:rPr>
          <w:rFonts w:ascii="仿宋_GB2312" w:eastAsia="仿宋_GB2312" w:hAnsi="仿宋_GB2312" w:cs="仿宋_GB2312"/>
          <w:sz w:val="28"/>
          <w:szCs w:val="28"/>
        </w:rPr>
      </w:pPr>
    </w:p>
    <w:tbl>
      <w:tblPr>
        <w:tblStyle w:val="a7"/>
        <w:tblW w:w="963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27"/>
        <w:gridCol w:w="7012"/>
      </w:tblGrid>
      <w:tr w:rsidR="007C65C3" w14:paraId="4307A924" w14:textId="77777777" w:rsidTr="00772847">
        <w:trPr>
          <w:trHeight w:val="828"/>
          <w:jc w:val="center"/>
        </w:trPr>
        <w:tc>
          <w:tcPr>
            <w:tcW w:w="2627" w:type="dxa"/>
          </w:tcPr>
          <w:p w14:paraId="72E51555" w14:textId="77777777" w:rsidR="007C65C3" w:rsidRDefault="007C65C3" w:rsidP="00772847">
            <w:pPr>
              <w:rPr>
                <w:rFonts w:ascii="方正楷体_GBK" w:eastAsia="方正楷体_GBK" w:hAnsi="方正楷体_GBK" w:cs="方正楷体_GBK"/>
                <w:color w:val="000000" w:themeColor="text1"/>
              </w:rPr>
            </w:pPr>
            <w:r w:rsidRPr="007C65C3">
              <w:rPr>
                <w:rFonts w:ascii="方正楷体_GBK" w:eastAsia="方正楷体_GBK" w:hAnsi="方正楷体_GBK" w:cs="方正楷体_GBK" w:hint="eastAsia"/>
                <w:color w:val="000000" w:themeColor="text1"/>
                <w:spacing w:val="840"/>
                <w:sz w:val="28"/>
                <w:szCs w:val="36"/>
                <w:fitText w:val="2240" w:id="-599066108"/>
              </w:rPr>
              <w:t>乙</w:t>
            </w:r>
            <w:r w:rsidRPr="007C65C3">
              <w:rPr>
                <w:rFonts w:ascii="方正楷体_GBK" w:eastAsia="方正楷体_GBK" w:hAnsi="方正楷体_GBK" w:cs="方正楷体_GBK" w:hint="eastAsia"/>
                <w:color w:val="000000" w:themeColor="text1"/>
                <w:sz w:val="28"/>
                <w:szCs w:val="36"/>
                <w:fitText w:val="2240" w:id="-599066108"/>
              </w:rPr>
              <w:t>方</w:t>
            </w:r>
            <w:r>
              <w:rPr>
                <w:rFonts w:ascii="方正楷体_GBK" w:eastAsia="方正楷体_GBK" w:hAnsi="方正楷体_GBK" w:cs="方正楷体_GBK" w:hint="eastAsia"/>
                <w:color w:val="000000" w:themeColor="text1"/>
                <w:sz w:val="28"/>
                <w:szCs w:val="36"/>
              </w:rPr>
              <w:t>：</w:t>
            </w:r>
          </w:p>
        </w:tc>
        <w:tc>
          <w:tcPr>
            <w:tcW w:w="7012" w:type="dxa"/>
            <w:tcBorders>
              <w:bottom w:val="single" w:sz="4" w:space="0" w:color="auto"/>
            </w:tcBorders>
          </w:tcPr>
          <w:p w14:paraId="597044AE" w14:textId="77777777" w:rsidR="007C65C3" w:rsidRDefault="007C65C3" w:rsidP="00772847">
            <w:pPr>
              <w:spacing w:line="360" w:lineRule="auto"/>
              <w:rPr>
                <w:rFonts w:ascii="方正楷体_GBK" w:eastAsia="方正楷体_GBK" w:hAnsi="方正楷体_GBK" w:cs="方正楷体_GBK"/>
                <w:color w:val="000000" w:themeColor="text1"/>
              </w:rPr>
            </w:pPr>
          </w:p>
        </w:tc>
      </w:tr>
      <w:tr w:rsidR="007C65C3" w14:paraId="590E5EC0" w14:textId="77777777" w:rsidTr="00772847">
        <w:trPr>
          <w:trHeight w:val="584"/>
          <w:jc w:val="center"/>
        </w:trPr>
        <w:tc>
          <w:tcPr>
            <w:tcW w:w="2627" w:type="dxa"/>
          </w:tcPr>
          <w:p w14:paraId="17F0B36E" w14:textId="77777777" w:rsidR="007C65C3" w:rsidRDefault="007C65C3" w:rsidP="00772847">
            <w:pPr>
              <w:rPr>
                <w:rFonts w:ascii="方正楷体_GBK" w:eastAsia="方正楷体_GBK" w:hAnsi="方正楷体_GBK" w:cs="方正楷体_GBK"/>
                <w:color w:val="000000" w:themeColor="text1"/>
              </w:rPr>
            </w:pPr>
            <w:r w:rsidRPr="007C65C3">
              <w:rPr>
                <w:rFonts w:ascii="方正楷体_GBK" w:eastAsia="方正楷体_GBK" w:hAnsi="方正楷体_GBK" w:cs="方正楷体_GBK" w:hint="eastAsia"/>
                <w:color w:val="000000" w:themeColor="text1"/>
                <w:spacing w:val="840"/>
                <w:sz w:val="28"/>
                <w:szCs w:val="36"/>
                <w:fitText w:val="2240" w:id="-599066107"/>
              </w:rPr>
              <w:t>地</w:t>
            </w:r>
            <w:r w:rsidRPr="007C65C3">
              <w:rPr>
                <w:rFonts w:ascii="方正楷体_GBK" w:eastAsia="方正楷体_GBK" w:hAnsi="方正楷体_GBK" w:cs="方正楷体_GBK" w:hint="eastAsia"/>
                <w:color w:val="000000" w:themeColor="text1"/>
                <w:sz w:val="28"/>
                <w:szCs w:val="36"/>
                <w:fitText w:val="2240" w:id="-599066107"/>
              </w:rPr>
              <w:t>址</w:t>
            </w:r>
            <w:r>
              <w:rPr>
                <w:rFonts w:ascii="方正楷体_GBK" w:eastAsia="方正楷体_GBK" w:hAnsi="方正楷体_GBK" w:cs="方正楷体_GBK" w:hint="eastAsia"/>
                <w:color w:val="000000" w:themeColor="text1"/>
                <w:sz w:val="28"/>
                <w:szCs w:val="36"/>
              </w:rPr>
              <w:t>：</w:t>
            </w:r>
          </w:p>
        </w:tc>
        <w:tc>
          <w:tcPr>
            <w:tcW w:w="7012" w:type="dxa"/>
            <w:tcBorders>
              <w:top w:val="single" w:sz="4" w:space="0" w:color="auto"/>
              <w:bottom w:val="single" w:sz="4" w:space="0" w:color="auto"/>
            </w:tcBorders>
          </w:tcPr>
          <w:p w14:paraId="08204547" w14:textId="77777777" w:rsidR="007C65C3" w:rsidRDefault="007C65C3" w:rsidP="00772847">
            <w:pPr>
              <w:rPr>
                <w:rFonts w:ascii="方正楷体_GBK" w:eastAsia="方正楷体_GBK" w:hAnsi="方正楷体_GBK" w:cs="方正楷体_GBK"/>
                <w:color w:val="000000" w:themeColor="text1"/>
              </w:rPr>
            </w:pPr>
          </w:p>
        </w:tc>
      </w:tr>
      <w:tr w:rsidR="007C65C3" w14:paraId="5EEE6332" w14:textId="77777777" w:rsidTr="00772847">
        <w:trPr>
          <w:trHeight w:val="675"/>
          <w:jc w:val="center"/>
        </w:trPr>
        <w:tc>
          <w:tcPr>
            <w:tcW w:w="2627" w:type="dxa"/>
          </w:tcPr>
          <w:p w14:paraId="1755E12A" w14:textId="77777777" w:rsidR="007C65C3" w:rsidRDefault="007C65C3" w:rsidP="00772847">
            <w:pPr>
              <w:rPr>
                <w:rFonts w:ascii="方正楷体_GBK" w:eastAsia="方正楷体_GBK" w:hAnsi="方正楷体_GBK" w:cs="方正楷体_GBK"/>
                <w:color w:val="000000" w:themeColor="text1"/>
              </w:rPr>
            </w:pPr>
            <w:r w:rsidRPr="007C65C3">
              <w:rPr>
                <w:rFonts w:ascii="方正楷体_GBK" w:eastAsia="方正楷体_GBK" w:hAnsi="方正楷体_GBK" w:cs="方正楷体_GBK" w:hint="eastAsia"/>
                <w:color w:val="000000" w:themeColor="text1"/>
                <w:spacing w:val="105"/>
                <w:sz w:val="28"/>
                <w:szCs w:val="36"/>
                <w:fitText w:val="2240" w:id="-599066106"/>
              </w:rPr>
              <w:t>法定代表</w:t>
            </w:r>
            <w:r w:rsidRPr="007C65C3">
              <w:rPr>
                <w:rFonts w:ascii="方正楷体_GBK" w:eastAsia="方正楷体_GBK" w:hAnsi="方正楷体_GBK" w:cs="方正楷体_GBK" w:hint="eastAsia"/>
                <w:color w:val="000000" w:themeColor="text1"/>
                <w:sz w:val="28"/>
                <w:szCs w:val="36"/>
                <w:fitText w:val="2240" w:id="-599066106"/>
              </w:rPr>
              <w:t>人</w:t>
            </w:r>
            <w:r>
              <w:rPr>
                <w:rFonts w:ascii="方正楷体_GBK" w:eastAsia="方正楷体_GBK" w:hAnsi="方正楷体_GBK" w:cs="方正楷体_GBK" w:hint="eastAsia"/>
                <w:color w:val="000000" w:themeColor="text1"/>
                <w:sz w:val="28"/>
                <w:szCs w:val="36"/>
              </w:rPr>
              <w:t>：</w:t>
            </w:r>
          </w:p>
        </w:tc>
        <w:tc>
          <w:tcPr>
            <w:tcW w:w="7012" w:type="dxa"/>
            <w:tcBorders>
              <w:top w:val="single" w:sz="4" w:space="0" w:color="auto"/>
              <w:bottom w:val="single" w:sz="4" w:space="0" w:color="auto"/>
            </w:tcBorders>
          </w:tcPr>
          <w:p w14:paraId="54ABD3EF" w14:textId="77777777" w:rsidR="007C65C3" w:rsidRDefault="007C65C3" w:rsidP="00772847">
            <w:pPr>
              <w:rPr>
                <w:rFonts w:ascii="方正楷体_GBK" w:eastAsia="方正楷体_GBK" w:hAnsi="方正楷体_GBK" w:cs="方正楷体_GBK"/>
                <w:color w:val="000000" w:themeColor="text1"/>
              </w:rPr>
            </w:pPr>
          </w:p>
        </w:tc>
      </w:tr>
      <w:tr w:rsidR="007C65C3" w14:paraId="2B80F372" w14:textId="77777777" w:rsidTr="00772847">
        <w:trPr>
          <w:trHeight w:val="675"/>
          <w:jc w:val="center"/>
        </w:trPr>
        <w:tc>
          <w:tcPr>
            <w:tcW w:w="2627" w:type="dxa"/>
          </w:tcPr>
          <w:p w14:paraId="7A605A2A" w14:textId="77777777" w:rsidR="007C65C3" w:rsidRDefault="007C65C3" w:rsidP="00772847">
            <w:pPr>
              <w:rPr>
                <w:rFonts w:ascii="方正楷体_GBK" w:eastAsia="方正楷体_GBK" w:hAnsi="方正楷体_GBK" w:cs="方正楷体_GBK"/>
                <w:color w:val="000000" w:themeColor="text1"/>
                <w:spacing w:val="105"/>
                <w:sz w:val="28"/>
                <w:szCs w:val="36"/>
              </w:rPr>
            </w:pPr>
            <w:r w:rsidRPr="007C65C3">
              <w:rPr>
                <w:rFonts w:ascii="方正楷体_GBK" w:eastAsia="方正楷体_GBK" w:hAnsi="方正楷体_GBK" w:cs="方正楷体_GBK" w:hint="eastAsia"/>
                <w:color w:val="000000" w:themeColor="text1"/>
                <w:spacing w:val="186"/>
                <w:sz w:val="28"/>
                <w:szCs w:val="36"/>
                <w:fitText w:val="2240" w:id="-599066105"/>
              </w:rPr>
              <w:t>签订日</w:t>
            </w:r>
            <w:r w:rsidRPr="007C65C3">
              <w:rPr>
                <w:rFonts w:ascii="方正楷体_GBK" w:eastAsia="方正楷体_GBK" w:hAnsi="方正楷体_GBK" w:cs="方正楷体_GBK" w:hint="eastAsia"/>
                <w:color w:val="000000" w:themeColor="text1"/>
                <w:spacing w:val="2"/>
                <w:sz w:val="28"/>
                <w:szCs w:val="36"/>
                <w:fitText w:val="2240" w:id="-599066105"/>
              </w:rPr>
              <w:t>期</w:t>
            </w:r>
          </w:p>
        </w:tc>
        <w:tc>
          <w:tcPr>
            <w:tcW w:w="7012" w:type="dxa"/>
            <w:tcBorders>
              <w:top w:val="single" w:sz="4" w:space="0" w:color="auto"/>
              <w:bottom w:val="single" w:sz="4" w:space="0" w:color="auto"/>
            </w:tcBorders>
          </w:tcPr>
          <w:p w14:paraId="5D6FF7C4" w14:textId="77777777" w:rsidR="007C65C3" w:rsidRDefault="007C65C3" w:rsidP="00772847">
            <w:pPr>
              <w:rPr>
                <w:rFonts w:ascii="方正楷体_GBK" w:eastAsia="方正楷体_GBK" w:hAnsi="方正楷体_GBK" w:cs="方正楷体_GBK"/>
                <w:color w:val="000000" w:themeColor="text1"/>
              </w:rPr>
            </w:pPr>
          </w:p>
        </w:tc>
      </w:tr>
    </w:tbl>
    <w:p w14:paraId="0D081CB5" w14:textId="77777777" w:rsidR="007C65C3" w:rsidRDefault="007C65C3" w:rsidP="007C65C3"/>
    <w:p w14:paraId="0B41F964" w14:textId="77777777" w:rsidR="007C65C3" w:rsidRDefault="007C65C3" w:rsidP="007C65C3"/>
    <w:p w14:paraId="7B8527A8" w14:textId="77777777" w:rsidR="00324EFD" w:rsidRDefault="00324EFD"/>
    <w:sectPr w:rsidR="00324EF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E72979" w14:textId="77777777" w:rsidR="00533EB8" w:rsidRDefault="00533EB8" w:rsidP="007C65C3">
      <w:r>
        <w:separator/>
      </w:r>
    </w:p>
  </w:endnote>
  <w:endnote w:type="continuationSeparator" w:id="0">
    <w:p w14:paraId="09B712B7" w14:textId="77777777" w:rsidR="00533EB8" w:rsidRDefault="00533EB8" w:rsidP="007C65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楷体_GBK">
    <w:altName w:val="微软雅黑"/>
    <w:charset w:val="86"/>
    <w:family w:val="auto"/>
    <w:pitch w:val="default"/>
    <w:sig w:usb0="00000000" w:usb1="00000000" w:usb2="00000016" w:usb3="00000000" w:csb0="00040000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44AEFE" w14:textId="77777777" w:rsidR="00533EB8" w:rsidRDefault="00533EB8" w:rsidP="007C65C3">
      <w:r>
        <w:separator/>
      </w:r>
    </w:p>
  </w:footnote>
  <w:footnote w:type="continuationSeparator" w:id="0">
    <w:p w14:paraId="03BFB26A" w14:textId="77777777" w:rsidR="00533EB8" w:rsidRDefault="00533EB8" w:rsidP="007C65C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9EAE65E6"/>
    <w:multiLevelType w:val="singleLevel"/>
    <w:tmpl w:val="9EAE65E6"/>
    <w:lvl w:ilvl="0">
      <w:start w:val="1"/>
      <w:numFmt w:val="chineseCounting"/>
      <w:suff w:val="space"/>
      <w:lvlText w:val="第%1条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061D"/>
    <w:rsid w:val="00324EFD"/>
    <w:rsid w:val="004E061D"/>
    <w:rsid w:val="00533EB8"/>
    <w:rsid w:val="007C65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8899BC8"/>
  <w15:chartTrackingRefBased/>
  <w15:docId w15:val="{67632466-3B21-4BE5-80D9-BCD5005203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next w:val="4"/>
    <w:qFormat/>
    <w:rsid w:val="007C65C3"/>
    <w:pPr>
      <w:widowControl w:val="0"/>
      <w:jc w:val="both"/>
    </w:pPr>
    <w:rPr>
      <w:szCs w:val="24"/>
    </w:rPr>
  </w:style>
  <w:style w:type="paragraph" w:styleId="4">
    <w:name w:val="heading 4"/>
    <w:basedOn w:val="a"/>
    <w:next w:val="a"/>
    <w:link w:val="40"/>
    <w:uiPriority w:val="9"/>
    <w:unhideWhenUsed/>
    <w:qFormat/>
    <w:rsid w:val="007C65C3"/>
    <w:pPr>
      <w:keepNext/>
      <w:keepLines/>
      <w:spacing w:before="280" w:after="290" w:line="376" w:lineRule="auto"/>
      <w:outlineLvl w:val="3"/>
    </w:pPr>
    <w:rPr>
      <w:rFonts w:asciiTheme="majorHAnsi" w:eastAsiaTheme="majorEastAsia" w:hAnsiTheme="majorHAnsi" w:cstheme="majorBid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C65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7C65C3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7C65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7C65C3"/>
    <w:rPr>
      <w:sz w:val="18"/>
      <w:szCs w:val="18"/>
    </w:rPr>
  </w:style>
  <w:style w:type="table" w:styleId="a7">
    <w:name w:val="Table Grid"/>
    <w:basedOn w:val="a1"/>
    <w:qFormat/>
    <w:rsid w:val="007C65C3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40">
    <w:name w:val="标题 4 字符"/>
    <w:basedOn w:val="a0"/>
    <w:link w:val="4"/>
    <w:uiPriority w:val="9"/>
    <w:rsid w:val="007C65C3"/>
    <w:rPr>
      <w:rFonts w:asciiTheme="majorHAnsi" w:eastAsiaTheme="majorEastAsia" w:hAnsiTheme="majorHAnsi" w:cstheme="majorBidi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 ang</dc:creator>
  <cp:keywords/>
  <dc:description/>
  <cp:lastModifiedBy>Ch ang</cp:lastModifiedBy>
  <cp:revision>2</cp:revision>
  <dcterms:created xsi:type="dcterms:W3CDTF">2025-12-09T03:58:00Z</dcterms:created>
  <dcterms:modified xsi:type="dcterms:W3CDTF">2025-12-09T03:59:00Z</dcterms:modified>
</cp:coreProperties>
</file>