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B717" w14:textId="77777777" w:rsidR="00652D32" w:rsidRDefault="00652D32" w:rsidP="00652D3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4A979944" w14:textId="77777777" w:rsidR="00652D32" w:rsidRDefault="00652D32" w:rsidP="00652D3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处置物品清单</w:t>
      </w:r>
    </w:p>
    <w:tbl>
      <w:tblPr>
        <w:tblW w:w="14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"/>
        <w:gridCol w:w="650"/>
        <w:gridCol w:w="2266"/>
        <w:gridCol w:w="834"/>
        <w:gridCol w:w="1369"/>
        <w:gridCol w:w="597"/>
        <w:gridCol w:w="350"/>
        <w:gridCol w:w="867"/>
        <w:gridCol w:w="917"/>
        <w:gridCol w:w="968"/>
        <w:gridCol w:w="932"/>
        <w:gridCol w:w="900"/>
        <w:gridCol w:w="733"/>
        <w:gridCol w:w="700"/>
        <w:gridCol w:w="833"/>
        <w:gridCol w:w="771"/>
      </w:tblGrid>
      <w:tr w:rsidR="00652D32" w14:paraId="02346A72" w14:textId="77777777" w:rsidTr="008373E7">
        <w:trPr>
          <w:trHeight w:val="590"/>
        </w:trPr>
        <w:tc>
          <w:tcPr>
            <w:tcW w:w="14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FA11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固定资产——机器设备评估明细表</w:t>
            </w:r>
          </w:p>
        </w:tc>
      </w:tr>
      <w:tr w:rsidR="00652D32" w14:paraId="623F93D7" w14:textId="77777777" w:rsidTr="008373E7">
        <w:trPr>
          <w:trHeight w:val="295"/>
        </w:trPr>
        <w:tc>
          <w:tcPr>
            <w:tcW w:w="14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43E8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评估基准日：2025年11月15日</w:t>
            </w:r>
          </w:p>
        </w:tc>
      </w:tr>
      <w:tr w:rsidR="00652D32" w14:paraId="23BE9F10" w14:textId="77777777" w:rsidTr="008373E7">
        <w:trPr>
          <w:trHeight w:val="295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784EF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产权持有人：冕宁县洁雅洗涤服务有限责任公司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98E4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D5B63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w:anchor="'表4-6（固定资产汇总）'!A1" w:history="1">
              <w:r>
                <w:rPr>
                  <w:rStyle w:val="aa"/>
                  <w:rFonts w:ascii="宋体" w:eastAsia="宋体" w:hAnsi="宋体" w:cs="宋体" w:hint="eastAsia"/>
                  <w:sz w:val="18"/>
                  <w:szCs w:val="18"/>
                </w:rPr>
                <w:t>返回上一级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7C8D7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0E52E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4DFF8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E0CC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B253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1E72D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金额单位：人民币元</w:t>
            </w:r>
          </w:p>
        </w:tc>
      </w:tr>
      <w:tr w:rsidR="00652D32" w14:paraId="15755BB1" w14:textId="77777777" w:rsidTr="008373E7">
        <w:trPr>
          <w:trHeight w:val="30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EA0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65DCE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D6F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AE2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E1A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1C116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D407C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3C924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C46DD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启用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501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账面价值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3A8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评估价值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216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增减率%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5D6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652D32" w14:paraId="50F7DE21" w14:textId="77777777" w:rsidTr="008373E7">
        <w:trPr>
          <w:trHeight w:val="60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40E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F98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2D9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3A3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747F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E7E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6D5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F20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082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6AD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47F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BFB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F2C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81B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4651B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A0FD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1A50E818" w14:textId="77777777" w:rsidTr="008373E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1781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A18D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72F2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锅炉设备（多回程生物质蒸汽发生器）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865C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1000kg/h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533C6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FFA6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672E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3AD5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DA1C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3E12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216,800.00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06B4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195,770.36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71A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866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76.00%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E17D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106,400.00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5D86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-45.65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B5823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17BCC1A5" w14:textId="77777777" w:rsidTr="008373E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4AF1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E0568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50E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空压机（永磁变频螺杆式空压机）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5A95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7.5KW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6EF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宁津鑫奥健身科技有限公司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1B2B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1989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742E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E694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A1FEA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71A4A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714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4,988.00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CBD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2C3C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2,644.00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DE27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4DC85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200980E6" w14:textId="77777777" w:rsidTr="008373E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D9CE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9FC9A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64E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一体化污水处理设备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6E9C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XXWS_30_Z 30m³/D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293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03C1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EA2A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318D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CDC1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3BB4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241,000.00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4DF6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208,866.72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0E6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132,000.00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229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7E17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81,840.00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1E62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-60.82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64D8A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37EC5441" w14:textId="77777777" w:rsidTr="008373E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2C24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33B7D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F84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软水处理器（20t|h）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9F19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20t|h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F49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3306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4EBE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B134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039B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37CCB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76AFD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2D5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33,000.00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929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F384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20,460.00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E764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B3E28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04EA3726" w14:textId="77777777" w:rsidTr="008373E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925A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5F13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001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不锈钢水箱（4.0*3.0*2.5）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40ED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30T 4.0*3.0*2.5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B5C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85A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B328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D9E4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2AE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E5AB4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A835C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1D5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35,000.00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5FE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518B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21,700.00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0C8A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E17F7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20F00426" w14:textId="77777777" w:rsidTr="008373E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26D2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2E595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729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威士德100公斤洗脱机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F3FF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XGQ-100h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74D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F557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E5A0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1519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4799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90D8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790,000.00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3AC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790,000.00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CCD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174,000.00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107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07C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92,220.00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6751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-88.33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71A13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0012E634" w14:textId="77777777" w:rsidTr="008373E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BF6F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DBD9E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1B1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威士德100公斤烘干机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CCA4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SWA801-100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D09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之旺家具有限公司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47B9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6FD7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5B5D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EA2A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27918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C6FCE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DC6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EF2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A6FB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22,260.00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BEE0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79819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4F3F7718" w14:textId="77777777" w:rsidTr="008373E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61AA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4B1F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B78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威士德四辊烫平机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CC87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YPAIV-3300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9B0F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D700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EC33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4ABC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F39C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94A03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1527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5EA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190,000.00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D18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9103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100,700.00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0CDD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5E7EE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2B782460" w14:textId="77777777" w:rsidTr="008373E7">
        <w:trPr>
          <w:trHeight w:val="6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8A13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CCDF6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253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威士德折叠机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DA5F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ZD-3300-V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B98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恒昌汇通台球桌厂</w:t>
            </w:r>
            <w:proofErr w:type="gram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286D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B51C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DF6B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DE09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E8143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B100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EF5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D79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845B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79,500.00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6CF8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20CC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7DE43EC9" w14:textId="77777777" w:rsidTr="008373E7">
        <w:trPr>
          <w:trHeight w:val="6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850C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02E06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717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士德送布机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7176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SB-3300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8AC7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之旺家具有限公司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D555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F5A4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6F25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D56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61260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DDCC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845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13E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C9F1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42,400.00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014F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118E2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1F9A0BC8" w14:textId="77777777" w:rsidTr="008373E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9971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505F8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EE0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邦乐尼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100公斤烘干机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29B5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HG-100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D80A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CE3F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2C3E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2B68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1670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A7FC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39,600.00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3E3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39,600.00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D72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27,550.00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500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7EF1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17,908.00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D0BF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-54.78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FA2A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6E951B21" w14:textId="77777777" w:rsidTr="008373E7">
        <w:trPr>
          <w:trHeight w:val="43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2A80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62E54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0F2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邦乐尼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100公斤洗脱机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D2AD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XGQ-100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09F3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8F48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96FC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105F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FDB2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861D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85,000.00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E8D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A1F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66,000.00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CE4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356C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42,900.00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6202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-49.53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D94DF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2FE539F5" w14:textId="77777777" w:rsidTr="008373E7">
        <w:trPr>
          <w:trHeight w:val="43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EC54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45F8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E91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邦乐尼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20公斤洗脱机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A587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XGQ-20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1A468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CD9F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845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BCC8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154F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57B5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21,800.00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C34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21,800.00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1CC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14,240.00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631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86C0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9,256.00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5405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-57.54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2A79D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2C26C688" w14:textId="77777777" w:rsidTr="008373E7">
        <w:trPr>
          <w:trHeight w:val="3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D32A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D624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F77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单辊烫平机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824E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PYI-3000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CDD94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D55E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632C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7A3D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4250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D357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38,600.00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7F6D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38,600.00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6225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37,800.00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94A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4108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24,570.00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BE66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-36.35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32748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3C28B95D" w14:textId="77777777" w:rsidTr="008373E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B0CE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B9871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17A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低压配电柜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CD53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B52A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E9DB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850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FABB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2022年2月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6D5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2022年2月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E5EA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28,813.00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E68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28,813.00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CBE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24,000.00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092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AF0E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15,600.00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8DDC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-45.86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111E8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5915290F" w14:textId="77777777" w:rsidTr="008373E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BF49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2E32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2B2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加热器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44504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8A01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72F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0404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E842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2022年3月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04B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2022年3月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EC90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7,000.00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141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73D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5,576.00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56F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64DF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2,175.00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9E49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-68.93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2F888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7DB3EA87" w14:textId="77777777" w:rsidTr="008373E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5125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E8BE5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B1A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F96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260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C26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26D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AE6F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2024年1月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A92A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2024年1月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8E81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5,000.00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D530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4,353.36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A7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4,988.00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59A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250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3,641.00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82A5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-16.36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D8A00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5E5D4422" w14:textId="77777777" w:rsidTr="008373E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936A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2770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9FE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卫生间电热水器1个、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浴霸1个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5DD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39A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7E0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904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10DC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2023年11月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A22D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2023年11月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6AD7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1,460.00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FD5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81D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1,236.00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03E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7416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890.00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5FF9D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BFE07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1CF45F4A" w14:textId="77777777" w:rsidTr="008373E7">
        <w:trPr>
          <w:trHeight w:val="31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BB44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DF2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0F9C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BA8AD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2DD1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EEC8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03012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0EBF8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9633B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0BBF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1,475,073.00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8553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1,421,263.44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AE2E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1,162,378.00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F4DF2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E265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687,064.00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1A0E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-51.66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5F0D1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</w:tbl>
    <w:p w14:paraId="65F859CB" w14:textId="77777777" w:rsidR="00652D32" w:rsidRDefault="00652D32" w:rsidP="00652D32"/>
    <w:tbl>
      <w:tblPr>
        <w:tblW w:w="14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1688"/>
        <w:gridCol w:w="1583"/>
        <w:gridCol w:w="650"/>
        <w:gridCol w:w="817"/>
        <w:gridCol w:w="900"/>
        <w:gridCol w:w="917"/>
        <w:gridCol w:w="700"/>
        <w:gridCol w:w="1066"/>
        <w:gridCol w:w="1117"/>
        <w:gridCol w:w="1033"/>
        <w:gridCol w:w="817"/>
        <w:gridCol w:w="1067"/>
        <w:gridCol w:w="800"/>
        <w:gridCol w:w="887"/>
      </w:tblGrid>
      <w:tr w:rsidR="00652D32" w14:paraId="3C32DFF5" w14:textId="77777777" w:rsidTr="008373E7">
        <w:trPr>
          <w:trHeight w:val="625"/>
        </w:trPr>
        <w:tc>
          <w:tcPr>
            <w:tcW w:w="14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BEA1" w14:textId="77777777" w:rsidR="00652D32" w:rsidRDefault="00652D32" w:rsidP="008373E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固定资产——车辆评估明细表</w:t>
            </w:r>
          </w:p>
        </w:tc>
      </w:tr>
      <w:tr w:rsidR="00652D32" w14:paraId="70072BA7" w14:textId="77777777" w:rsidTr="008373E7">
        <w:trPr>
          <w:trHeight w:val="31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6A00F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72210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285A4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DEFDF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80B43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4ED98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BBB8E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7208A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FB77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6D9F3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42853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BEB52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F633B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C259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2AA2C" w14:textId="77777777" w:rsidR="00652D32" w:rsidRDefault="00652D32" w:rsidP="008373E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表4-6-5</w:t>
            </w:r>
          </w:p>
        </w:tc>
      </w:tr>
      <w:tr w:rsidR="00652D32" w14:paraId="7230EE88" w14:textId="77777777" w:rsidTr="008373E7">
        <w:trPr>
          <w:trHeight w:val="312"/>
        </w:trPr>
        <w:tc>
          <w:tcPr>
            <w:tcW w:w="14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2A56B" w14:textId="77777777" w:rsidR="00652D32" w:rsidRDefault="00652D32" w:rsidP="008373E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评估基准日：2025年11月15日</w:t>
            </w:r>
          </w:p>
        </w:tc>
      </w:tr>
      <w:tr w:rsidR="00652D32" w14:paraId="2B7E5AAF" w14:textId="77777777" w:rsidTr="008373E7">
        <w:trPr>
          <w:trHeight w:val="312"/>
        </w:trPr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BD07D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产权持有人：冕宁县洁雅洗涤服务有限责任公司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A39A1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B6BE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8E63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w:anchor="'表4-6（固定资产汇总）'!A1" w:history="1">
              <w:r>
                <w:rPr>
                  <w:rStyle w:val="aa"/>
                  <w:rFonts w:ascii="宋体" w:eastAsia="宋体" w:hAnsi="宋体" w:cs="宋体" w:hint="eastAsia"/>
                  <w:sz w:val="18"/>
                  <w:szCs w:val="18"/>
                </w:rPr>
                <w:t>返回上一级</w:t>
              </w:r>
            </w:hyperlink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F2D01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E4C51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287CF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0D582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BB6BD" w14:textId="77777777" w:rsidR="00652D32" w:rsidRDefault="00652D32" w:rsidP="008373E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金额单位：人民币元</w:t>
            </w:r>
          </w:p>
        </w:tc>
      </w:tr>
      <w:tr w:rsidR="00652D32" w14:paraId="037A5759" w14:textId="77777777" w:rsidTr="008373E7">
        <w:trPr>
          <w:trHeight w:val="63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9C65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9C3A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车辆行驶证号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2C5C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车辆名称及规格型号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A91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E638A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18B30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购置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498717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启用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45302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已行驶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621A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账面价值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3F2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评估价值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0D6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增减率%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697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652D32" w14:paraId="37F3B611" w14:textId="77777777" w:rsidTr="008373E7">
        <w:trPr>
          <w:trHeight w:val="94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A5A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0097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7533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9DE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65C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6C9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922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018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里程(万km)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AF26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17EF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133C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50C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0040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93C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1036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20DA9391" w14:textId="77777777" w:rsidTr="008373E7">
        <w:trPr>
          <w:trHeight w:val="6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C8AD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F35B" w14:textId="77777777" w:rsidR="00652D32" w:rsidRDefault="00652D32" w:rsidP="00837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LVAV2JVB6ME548973</w:t>
            </w:r>
          </w:p>
        </w:tc>
        <w:tc>
          <w:tcPr>
            <w:tcW w:w="1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CC10" w14:textId="77777777" w:rsidR="00652D32" w:rsidRDefault="00652D32" w:rsidP="00837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福田祥菱BJ5020XXY2JV5-53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B7221" w14:textId="77777777" w:rsidR="00652D32" w:rsidRDefault="00652D32" w:rsidP="00837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6408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6E53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2021年10月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7AB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2021年10月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6B5B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7.97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6DA8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AD9E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5E00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57,100.00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09BC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60.00%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5DBE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34,260.00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950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-39.31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CBC8F" w14:textId="77777777" w:rsidR="00652D32" w:rsidRDefault="00652D32" w:rsidP="008373E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6C2FF00B" w14:textId="77777777" w:rsidTr="008373E7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BDE7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17ACD" w14:textId="77777777" w:rsidR="00652D32" w:rsidRDefault="00652D32" w:rsidP="008373E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0FE15" w14:textId="77777777" w:rsidR="00652D32" w:rsidRDefault="00652D32" w:rsidP="008373E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07653" w14:textId="77777777" w:rsidR="00652D32" w:rsidRDefault="00652D32" w:rsidP="008373E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80A06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540AD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F050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12275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3A378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2F893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71244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4A5FF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12C0A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32D9D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9996F" w14:textId="77777777" w:rsidR="00652D32" w:rsidRDefault="00652D32" w:rsidP="008373E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38ACA6B0" w14:textId="77777777" w:rsidTr="008373E7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8C31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1352C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1E7CC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65F0B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8EC0F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4C4BC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1D24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6B470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4F5AA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177D1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E468D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5367C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813C8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BA63E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5500B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7F34634E" w14:textId="77777777" w:rsidTr="008373E7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38EF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0A28D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8C8A0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56DF4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7FC96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1E341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80981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1925A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83D2B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F767B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1410D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946A4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80740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FDE3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ACCEC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193112E0" w14:textId="77777777" w:rsidTr="008373E7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2A4E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D8F56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0800E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D5A32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A2A73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B420A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13F51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6DD6A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9274A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51E6C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CD539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CCA31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59584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5A905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E3E7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158C9D8A" w14:textId="77777777" w:rsidTr="008373E7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DDBE4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97C5D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4E104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91924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646E2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A068D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9F669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F0191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BDCC3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0EA74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F0DCD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14B03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78E40" w14:textId="77777777" w:rsidR="00652D32" w:rsidRDefault="00652D32" w:rsidP="008373E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91720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8F35A" w14:textId="77777777" w:rsidR="00652D32" w:rsidRDefault="00652D32" w:rsidP="008373E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652D32" w14:paraId="22F09D4F" w14:textId="77777777" w:rsidTr="008373E7">
        <w:trPr>
          <w:trHeight w:val="38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46271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16271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A574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30A8C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868D6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ABAA1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660B8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94F74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A027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D434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BEA6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57,100.00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BDD1C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E72C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34,260.00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5526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-39.31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7B9D2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</w:tbl>
    <w:p w14:paraId="03CFA862" w14:textId="77777777" w:rsidR="00652D32" w:rsidRDefault="00652D32" w:rsidP="00652D32"/>
    <w:p w14:paraId="507B726B" w14:textId="77777777" w:rsidR="00652D32" w:rsidRDefault="00652D32" w:rsidP="00652D32">
      <w:pPr>
        <w:pStyle w:val="4"/>
      </w:pPr>
    </w:p>
    <w:p w14:paraId="2AE16344" w14:textId="77777777" w:rsidR="00652D32" w:rsidRDefault="00652D32" w:rsidP="00652D32"/>
    <w:tbl>
      <w:tblPr>
        <w:tblW w:w="13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695"/>
        <w:gridCol w:w="1167"/>
        <w:gridCol w:w="1000"/>
        <w:gridCol w:w="883"/>
        <w:gridCol w:w="700"/>
        <w:gridCol w:w="700"/>
        <w:gridCol w:w="1233"/>
        <w:gridCol w:w="1250"/>
        <w:gridCol w:w="1060"/>
        <w:gridCol w:w="801"/>
        <w:gridCol w:w="259"/>
        <w:gridCol w:w="628"/>
        <w:gridCol w:w="432"/>
        <w:gridCol w:w="468"/>
        <w:gridCol w:w="592"/>
        <w:gridCol w:w="162"/>
        <w:gridCol w:w="900"/>
        <w:gridCol w:w="429"/>
      </w:tblGrid>
      <w:tr w:rsidR="00652D32" w14:paraId="48F0A6DD" w14:textId="77777777" w:rsidTr="008373E7">
        <w:trPr>
          <w:trHeight w:val="998"/>
        </w:trPr>
        <w:tc>
          <w:tcPr>
            <w:tcW w:w="13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9ECD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固定资产——设备评估明细表</w:t>
            </w:r>
          </w:p>
        </w:tc>
      </w:tr>
      <w:tr w:rsidR="00652D32" w14:paraId="14FE635B" w14:textId="77777777" w:rsidTr="008373E7">
        <w:trPr>
          <w:trHeight w:val="225"/>
        </w:trPr>
        <w:tc>
          <w:tcPr>
            <w:tcW w:w="13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E383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评估基准日：2025年11月15日</w:t>
            </w:r>
          </w:p>
        </w:tc>
      </w:tr>
      <w:tr w:rsidR="00652D32" w14:paraId="17706CBE" w14:textId="77777777" w:rsidTr="008373E7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64C55" w14:textId="77777777" w:rsidR="00652D32" w:rsidRDefault="00652D32" w:rsidP="008373E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5484" w14:textId="77777777" w:rsidR="00652D32" w:rsidRDefault="00652D32" w:rsidP="008373E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F45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83C6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B186C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4CABE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96E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387B1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4348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DA8D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B324F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C76E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0B2C8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8B1C" w14:textId="77777777" w:rsidR="00652D32" w:rsidRDefault="00652D32" w:rsidP="008373E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表4-6-6</w:t>
            </w:r>
          </w:p>
        </w:tc>
      </w:tr>
      <w:tr w:rsidR="00652D32" w14:paraId="4513EE86" w14:textId="77777777" w:rsidTr="008373E7">
        <w:trPr>
          <w:trHeight w:val="225"/>
        </w:trPr>
        <w:tc>
          <w:tcPr>
            <w:tcW w:w="4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8780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产权持有人：冕宁县洁雅洗涤服务有限责任公司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CD68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B8BE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201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4495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CD23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49CB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12FD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4D13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FB197" w14:textId="77777777" w:rsidR="00652D32" w:rsidRDefault="00652D32" w:rsidP="008373E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C9F9D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18CC06E3" w14:textId="77777777" w:rsidTr="008373E7">
        <w:trPr>
          <w:trHeight w:val="3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762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A10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存放地点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AAD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032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850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D29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4A5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购置日期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CB9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启用日期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539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账面价值</w:t>
            </w: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0CD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评估价值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5C4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652D32" w14:paraId="303CB03F" w14:textId="77777777" w:rsidTr="008373E7">
        <w:trPr>
          <w:trHeight w:val="3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F12E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4CD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0FB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FFCC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10AB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6EF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343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72E1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0B7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930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08E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307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98C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F53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8FA71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520C3BCE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29A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460BB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ABD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430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466B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549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A11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ECC1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849B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2C7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ECA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D20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965.00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165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61.00%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C46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589.00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5644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0E9F9B69" w14:textId="77777777" w:rsidTr="008373E7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242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ACF98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FBD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推车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709A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8355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475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D14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DC0F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2022年7月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0058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2022年7月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621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571.00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CA5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571.00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B40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496.00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B93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46.00%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C3F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228.00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121B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1FD481A6" w14:textId="77777777" w:rsidTr="008373E7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B98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F343B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7A2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塑料筐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DEE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40mm*60mm*35mm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B26A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6C9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CB45" w14:textId="77777777" w:rsidR="00652D32" w:rsidRPr="005832F8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  <w:lang w:bidi="ar"/>
              </w:rPr>
            </w:pPr>
            <w:r w:rsidRPr="005832F8"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5F2C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EA40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E9E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898.00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12D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898.00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7B2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940.00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5D3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7BC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141.00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91E8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64BACD8A" w14:textId="77777777" w:rsidTr="008373E7">
        <w:trPr>
          <w:trHeight w:val="8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931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DFF1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33D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喷码机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2C5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LB100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28FB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F15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528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8849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3919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F81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A1A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73A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435.00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35D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33.00%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C5C1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8FCE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606E8F7E" w14:textId="77777777" w:rsidTr="008373E7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231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A074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59B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封口机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349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SF-B1000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7BC5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AF22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CE3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B3C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BA73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BF7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238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F64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481.00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ABC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33.00%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693F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4E8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4F390589" w14:textId="77777777" w:rsidTr="008373E7">
        <w:trPr>
          <w:trHeight w:val="8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AC7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B3275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905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玉柴50KW发电机组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36C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50KW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A22C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541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E12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C3C7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84EC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5FA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22,800.00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029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18,192.50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8B1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23,800.00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D36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68.00%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86D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16,184.00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7B9E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2B331EAF" w14:textId="77777777" w:rsidTr="008373E7">
        <w:trPr>
          <w:trHeight w:val="7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27E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565D6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C74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监控设备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482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246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AFF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EFE0" w14:textId="77777777" w:rsidR="00652D32" w:rsidRPr="005832F8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  <w:lang w:bidi="ar"/>
              </w:rPr>
            </w:pPr>
            <w:r w:rsidRPr="005832F8"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226F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E7DB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C6F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2,100.00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F4BD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2,100.00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6E3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2,040.00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ECE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30.00%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1BB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612.00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DAC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15C0241E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DE7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E57BD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8BA7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饮水机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21AD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B766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9DD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4BF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2CC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BE8E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825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EAF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2D5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327.00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6F8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1AE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137.00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45D1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03FDE2DA" w14:textId="77777777" w:rsidTr="008373E7">
        <w:trPr>
          <w:trHeight w:val="7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476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EE0BC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78B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厨房用品（冰箱、电磁炉）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FE5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BCD-172CM(E)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2A6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美的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045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3D9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FA89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446B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660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A69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6B8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6D5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5F0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839.00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FFB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4D15C394" w14:textId="77777777" w:rsidTr="008373E7">
        <w:trPr>
          <w:trHeight w:val="1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657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6514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63E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DC30D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A8A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143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69A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FAF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ED02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875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BA8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7CC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318.00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AC8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49.00%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5C3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156.00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60C8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7BC1A9EA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E65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CC4A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5E5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BF184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0F4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C9D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054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ED83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9011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535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891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284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764.00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FB1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61.00%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C1E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466.00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84C1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596A70F2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72F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82CD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71F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41F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35*75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5DEC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D00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2CE1" w14:textId="77777777" w:rsidR="00652D32" w:rsidRPr="005832F8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kern w:val="0"/>
                <w:sz w:val="18"/>
                <w:szCs w:val="18"/>
                <w:lang w:bidi="ar"/>
              </w:rPr>
            </w:pPr>
            <w:r w:rsidRPr="005832F8"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2007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27E2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E1313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C49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11,673.00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15C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11,673.00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026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9,614.00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4A3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CC2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1,442.00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07A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556B44BB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DC5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1BD9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3F1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办公桌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1FE9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FD3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236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4E3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7553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E0D7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7047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1,080.00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181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1,080.00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D45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1,548.00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F67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720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882.00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2F0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6655B999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8E1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F6E6F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C51A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FF0E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AD4D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4E7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2AB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7A6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CDB8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2F9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AF7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1D0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349.00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C45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5B8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150.00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066F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551B78E0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0FC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F2B8A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317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750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5C5F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5F4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44E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9C2B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F787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D377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6A1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9AB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379.00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A84C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95A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216.00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9C2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6DF421B8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0FE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2F0CD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959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35F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53F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F66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DF2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8C02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12C2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C72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02D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3D5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1,539.00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FC6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689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877.00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C854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35A0AD7C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7C9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D8FBC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D699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高低床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610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E50C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03D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F43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1B26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62F5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54E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4,136.00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020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4,136.00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CE9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3,570.00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0B7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85E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2,035.00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FF9B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14066FF2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C2F2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A0BD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153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文件柜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D981F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B441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F70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CA7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376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648E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A1A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83E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8D7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BF7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D26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314.00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BC2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6A1F7608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59A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A159F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2B1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餐桌（圆桌）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B8EB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E59E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948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AB8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06E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C845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F4E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D55C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E9CD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41A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C77F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124.00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FF77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4294DFCD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103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AB266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B12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联想电脑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AEB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E79S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722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390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722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D1DA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66177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B9A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5,000.00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B74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5,000.00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E79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4,388.00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87C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0147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1,404.00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03E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04954EEE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881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50680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0BE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打复印一体机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827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3000MF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627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柯尼卡美能达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D7B4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ECE1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7616F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1B62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571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653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2150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1,879.00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AB93A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C4A2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601.00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372B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52D32" w14:paraId="4F569C6E" w14:textId="77777777" w:rsidTr="008373E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1BFEC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BB2B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32F8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1F78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3474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3BB3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D4202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A037E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4DE86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AE26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60,239.00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97D5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55,631.50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B0C8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56,099.00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D9970" w14:textId="77777777" w:rsidR="00652D32" w:rsidRDefault="00652D32" w:rsidP="008373E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1AAE" w14:textId="77777777" w:rsidR="00652D32" w:rsidRDefault="00652D32" w:rsidP="008373E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27,700.00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05982" w14:textId="77777777" w:rsidR="00652D32" w:rsidRDefault="00652D32" w:rsidP="008373E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48BBF762" w14:textId="77777777" w:rsidR="00652D32" w:rsidRDefault="00652D32" w:rsidP="00652D32">
      <w:pPr>
        <w:pStyle w:val="4"/>
      </w:pPr>
    </w:p>
    <w:p w14:paraId="2FE0F04F" w14:textId="77777777" w:rsidR="00561234" w:rsidRDefault="00561234"/>
    <w:sectPr w:rsidR="005612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B3B4" w14:textId="77777777" w:rsidR="0037665E" w:rsidRDefault="0037665E" w:rsidP="00652D32">
      <w:r>
        <w:separator/>
      </w:r>
    </w:p>
  </w:endnote>
  <w:endnote w:type="continuationSeparator" w:id="0">
    <w:p w14:paraId="0573B7C3" w14:textId="77777777" w:rsidR="0037665E" w:rsidRDefault="0037665E" w:rsidP="0065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DE38" w14:textId="77777777" w:rsidR="0037665E" w:rsidRDefault="0037665E" w:rsidP="00652D32">
      <w:r>
        <w:separator/>
      </w:r>
    </w:p>
  </w:footnote>
  <w:footnote w:type="continuationSeparator" w:id="0">
    <w:p w14:paraId="192B472E" w14:textId="77777777" w:rsidR="0037665E" w:rsidRDefault="0037665E" w:rsidP="0065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AE65E6"/>
    <w:multiLevelType w:val="singleLevel"/>
    <w:tmpl w:val="9EAE65E6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A9"/>
    <w:rsid w:val="0037665E"/>
    <w:rsid w:val="00561234"/>
    <w:rsid w:val="005832F8"/>
    <w:rsid w:val="00652D32"/>
    <w:rsid w:val="006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F14C66-5394-414B-9A2E-F3F9320F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652D32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52D3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652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2D3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52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2D32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652D3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ody Text"/>
    <w:basedOn w:val="a"/>
    <w:next w:val="Default"/>
    <w:link w:val="a8"/>
    <w:qFormat/>
    <w:rsid w:val="00652D32"/>
    <w:pPr>
      <w:spacing w:after="120"/>
    </w:pPr>
  </w:style>
  <w:style w:type="character" w:customStyle="1" w:styleId="a8">
    <w:name w:val="正文文本 字符"/>
    <w:basedOn w:val="a0"/>
    <w:link w:val="a7"/>
    <w:rsid w:val="00652D32"/>
    <w:rPr>
      <w:szCs w:val="24"/>
    </w:rPr>
  </w:style>
  <w:style w:type="paragraph" w:customStyle="1" w:styleId="Default">
    <w:name w:val="Default"/>
    <w:qFormat/>
    <w:rsid w:val="00652D32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宋体" w:hAnsi="Arial" w:cs="Arial"/>
      <w:color w:val="000000"/>
      <w:kern w:val="0"/>
      <w:sz w:val="24"/>
      <w:szCs w:val="24"/>
    </w:rPr>
  </w:style>
  <w:style w:type="table" w:styleId="a9">
    <w:name w:val="Table Grid"/>
    <w:basedOn w:val="a1"/>
    <w:qFormat/>
    <w:rsid w:val="00652D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sid w:val="00652D32"/>
    <w:rPr>
      <w:color w:val="0000FF"/>
      <w:u w:val="single"/>
    </w:rPr>
  </w:style>
  <w:style w:type="character" w:customStyle="1" w:styleId="font81">
    <w:name w:val="font81"/>
    <w:basedOn w:val="a0"/>
    <w:qFormat/>
    <w:rsid w:val="00652D32"/>
    <w:rPr>
      <w:rFonts w:ascii="黑体" w:eastAsia="黑体" w:hAnsi="宋体" w:cs="黑体"/>
      <w:color w:val="000000"/>
      <w:sz w:val="40"/>
      <w:szCs w:val="40"/>
      <w:u w:val="none"/>
    </w:rPr>
  </w:style>
  <w:style w:type="character" w:customStyle="1" w:styleId="font41">
    <w:name w:val="font41"/>
    <w:basedOn w:val="a0"/>
    <w:qFormat/>
    <w:rsid w:val="00652D3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652D3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652D32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styleId="ab">
    <w:name w:val="FollowedHyperlink"/>
    <w:basedOn w:val="a0"/>
    <w:uiPriority w:val="99"/>
    <w:semiHidden/>
    <w:unhideWhenUsed/>
    <w:rsid w:val="00652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ang</dc:creator>
  <cp:keywords/>
  <dc:description/>
  <cp:lastModifiedBy>Ch ang</cp:lastModifiedBy>
  <cp:revision>3</cp:revision>
  <dcterms:created xsi:type="dcterms:W3CDTF">2025-12-09T07:47:00Z</dcterms:created>
  <dcterms:modified xsi:type="dcterms:W3CDTF">2025-12-09T07:47:00Z</dcterms:modified>
</cp:coreProperties>
</file>